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D6" w:rsidRDefault="002C23D6" w:rsidP="002C23D6">
      <w:pPr>
        <w:jc w:val="center"/>
        <w:rPr>
          <w:b/>
          <w:sz w:val="28"/>
          <w:szCs w:val="28"/>
        </w:rPr>
      </w:pPr>
      <w:r w:rsidRPr="00AA3C04">
        <w:rPr>
          <w:b/>
          <w:sz w:val="28"/>
          <w:szCs w:val="28"/>
        </w:rPr>
        <w:t>Анализ результат</w:t>
      </w:r>
      <w:r w:rsidR="004100E2">
        <w:rPr>
          <w:b/>
          <w:sz w:val="28"/>
          <w:szCs w:val="28"/>
        </w:rPr>
        <w:t>ов ЕГЭ по русскому языку в 2019</w:t>
      </w:r>
      <w:r>
        <w:rPr>
          <w:b/>
          <w:sz w:val="28"/>
          <w:szCs w:val="28"/>
        </w:rPr>
        <w:t xml:space="preserve"> </w:t>
      </w:r>
      <w:r w:rsidRPr="00AA3C0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Pr="00AA3C04">
        <w:rPr>
          <w:b/>
          <w:sz w:val="28"/>
          <w:szCs w:val="28"/>
        </w:rPr>
        <w:t>.</w:t>
      </w:r>
    </w:p>
    <w:p w:rsidR="002C23D6" w:rsidRPr="00AA3C04" w:rsidRDefault="002C23D6" w:rsidP="002C23D6">
      <w:pPr>
        <w:jc w:val="center"/>
        <w:rPr>
          <w:b/>
          <w:sz w:val="28"/>
          <w:szCs w:val="28"/>
        </w:rPr>
      </w:pPr>
    </w:p>
    <w:p w:rsidR="002C23D6" w:rsidRPr="00AA3C04" w:rsidRDefault="002C23D6" w:rsidP="003916E9">
      <w:pPr>
        <w:ind w:left="426" w:hanging="426"/>
        <w:jc w:val="both"/>
        <w:rPr>
          <w:sz w:val="28"/>
          <w:szCs w:val="28"/>
        </w:rPr>
      </w:pPr>
      <w:r w:rsidRPr="00AA3C04">
        <w:rPr>
          <w:sz w:val="28"/>
          <w:szCs w:val="28"/>
        </w:rPr>
        <w:tab/>
        <w:t>Экзаменационная работа по русскому языку для выпускников 11 классов общеобразовательных учреждений имеет свое назначение – оценить подготовку выпускников средней школы по русскому языку с целью их итоговой аттестации и отбора абитуриентов для поступления в вузы.</w:t>
      </w:r>
    </w:p>
    <w:p w:rsidR="002C23D6" w:rsidRPr="00AA3C04" w:rsidRDefault="002C23D6" w:rsidP="003916E9">
      <w:pPr>
        <w:ind w:left="426" w:hanging="426"/>
        <w:jc w:val="both"/>
        <w:rPr>
          <w:sz w:val="28"/>
          <w:szCs w:val="28"/>
        </w:rPr>
      </w:pPr>
      <w:r w:rsidRPr="00AA3C04">
        <w:rPr>
          <w:sz w:val="28"/>
          <w:szCs w:val="28"/>
        </w:rPr>
        <w:tab/>
        <w:t>Содержание экзаменационной работы определялось на основе следующих нормативных документов:</w:t>
      </w:r>
    </w:p>
    <w:p w:rsidR="002C23D6" w:rsidRDefault="002C23D6" w:rsidP="003916E9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Федеральный компонент государственного стандарта основного общего образования (Приказ Минобразования России </w:t>
      </w:r>
      <w:proofErr w:type="gramEnd"/>
    </w:p>
    <w:p w:rsidR="002C23D6" w:rsidRDefault="002C23D6" w:rsidP="003916E9">
      <w:pPr>
        <w:pStyle w:val="Default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1089 от 5.03.2004 г.). </w:t>
      </w:r>
      <w:proofErr w:type="gramEnd"/>
    </w:p>
    <w:p w:rsidR="002C23D6" w:rsidRDefault="002C23D6" w:rsidP="003916E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государственного стандарта среднего (полного) общего образования, базовый и профильный </w:t>
      </w:r>
    </w:p>
    <w:p w:rsidR="002C23D6" w:rsidRDefault="002C23D6" w:rsidP="003916E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(Приказ Минобразования России № 1089 от 5.03.2004 г.). </w:t>
      </w:r>
    </w:p>
    <w:p w:rsidR="002C23D6" w:rsidRDefault="002C23D6" w:rsidP="003916E9">
      <w:pPr>
        <w:ind w:left="426" w:hanging="426"/>
        <w:jc w:val="both"/>
        <w:rPr>
          <w:sz w:val="28"/>
          <w:szCs w:val="28"/>
        </w:rPr>
      </w:pPr>
    </w:p>
    <w:p w:rsidR="004100E2" w:rsidRPr="004100E2" w:rsidRDefault="0091179C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91179C">
        <w:rPr>
          <w:rFonts w:eastAsiaTheme="minorHAnsi"/>
          <w:sz w:val="28"/>
          <w:szCs w:val="28"/>
          <w:lang w:eastAsia="en-US"/>
        </w:rPr>
        <w:t>Каждый вариант экзаменационной работы состоит из двух частей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92A1C">
        <w:rPr>
          <w:rFonts w:eastAsiaTheme="minorHAnsi"/>
          <w:sz w:val="28"/>
          <w:szCs w:val="28"/>
          <w:lang w:eastAsia="en-US"/>
        </w:rPr>
        <w:t>и включает</w:t>
      </w:r>
      <w:r w:rsidR="004100E2"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в себя 27 заданий, различающихся формой и уровнем сложности.</w:t>
      </w:r>
    </w:p>
    <w:p w:rsidR="004100E2" w:rsidRPr="004100E2" w:rsidRDefault="004100E2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Часть 1 содержит 26 заданий с кратким ответом.</w:t>
      </w:r>
    </w:p>
    <w:p w:rsidR="004100E2" w:rsidRPr="004100E2" w:rsidRDefault="004100E2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В экзаменационной работе предложены следующие разновидности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заданий с кратким ответом:</w:t>
      </w:r>
    </w:p>
    <w:p w:rsidR="004100E2" w:rsidRPr="004100E2" w:rsidRDefault="004100E2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– задания открытого </w:t>
      </w:r>
      <w:proofErr w:type="gramStart"/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типа</w:t>
      </w:r>
      <w:proofErr w:type="gramEnd"/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на запись самостоятельно сформулированного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правильного ответа;</w:t>
      </w:r>
    </w:p>
    <w:p w:rsidR="004100E2" w:rsidRPr="004100E2" w:rsidRDefault="004100E2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– задания на выбор и запись одного или нескольких правильных ответов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из предложенного перечня ответов.</w:t>
      </w:r>
    </w:p>
    <w:p w:rsidR="004100E2" w:rsidRDefault="004100E2" w:rsidP="004100E2">
      <w:pPr>
        <w:autoSpaceDE w:val="0"/>
        <w:autoSpaceDN w:val="0"/>
        <w:adjustRightInd w:val="0"/>
        <w:ind w:left="567" w:hanging="141"/>
        <w:rPr>
          <w:rFonts w:eastAsiaTheme="minorHAnsi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Ответ на задания части 1 даётся соответствующей записью в виде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цифры (числа) или слова (нескольких слов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),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последовательности цифр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(чисел), записанных без пробелов, запятых и других дополнительных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символов.</w:t>
      </w:r>
      <w:r w:rsidR="0091179C" w:rsidRPr="004100E2">
        <w:rPr>
          <w:rFonts w:eastAsiaTheme="minorHAnsi"/>
          <w:sz w:val="28"/>
          <w:szCs w:val="28"/>
          <w:lang w:eastAsia="en-US"/>
        </w:rPr>
        <w:t xml:space="preserve">    </w:t>
      </w:r>
    </w:p>
    <w:p w:rsidR="002C23D6" w:rsidRPr="004100E2" w:rsidRDefault="0091179C" w:rsidP="004100E2">
      <w:pPr>
        <w:autoSpaceDE w:val="0"/>
        <w:autoSpaceDN w:val="0"/>
        <w:adjustRightInd w:val="0"/>
        <w:ind w:left="567" w:hanging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91179C">
        <w:rPr>
          <w:rFonts w:eastAsiaTheme="minorHAnsi"/>
          <w:sz w:val="28"/>
          <w:szCs w:val="28"/>
          <w:lang w:eastAsia="en-US"/>
        </w:rPr>
        <w:t>Часть 2 содержит 1 задание открытого типа с развёрнутым ответом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179C">
        <w:rPr>
          <w:rFonts w:eastAsiaTheme="minorHAnsi"/>
          <w:sz w:val="28"/>
          <w:szCs w:val="28"/>
          <w:lang w:eastAsia="en-US"/>
        </w:rPr>
        <w:t>(сочинение), проверяющее умение создавать собственное высказывание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179C">
        <w:rPr>
          <w:rFonts w:eastAsiaTheme="minorHAnsi"/>
          <w:sz w:val="28"/>
          <w:szCs w:val="28"/>
          <w:lang w:eastAsia="en-US"/>
        </w:rPr>
        <w:t>основе прочитанного текста.</w:t>
      </w:r>
    </w:p>
    <w:p w:rsidR="0091179C" w:rsidRDefault="002C23D6" w:rsidP="0091179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A3C04">
        <w:rPr>
          <w:sz w:val="28"/>
          <w:szCs w:val="28"/>
        </w:rPr>
        <w:tab/>
      </w:r>
      <w:r w:rsidR="0091179C" w:rsidRPr="0091179C">
        <w:rPr>
          <w:rFonts w:eastAsiaTheme="minorHAnsi"/>
          <w:sz w:val="28"/>
          <w:szCs w:val="28"/>
          <w:lang w:eastAsia="en-US"/>
        </w:rPr>
        <w:t>Варианты экзаменационного теста равноценны по трудности,</w:t>
      </w:r>
      <w:r w:rsidR="0091179C">
        <w:rPr>
          <w:rFonts w:eastAsiaTheme="minorHAnsi"/>
          <w:sz w:val="28"/>
          <w:szCs w:val="28"/>
          <w:lang w:eastAsia="en-US"/>
        </w:rPr>
        <w:t xml:space="preserve"> </w:t>
      </w:r>
      <w:r w:rsidR="0091179C" w:rsidRPr="0091179C">
        <w:rPr>
          <w:rFonts w:eastAsiaTheme="minorHAnsi"/>
          <w:sz w:val="28"/>
          <w:szCs w:val="28"/>
          <w:lang w:eastAsia="en-US"/>
        </w:rPr>
        <w:t>одинаковы по структуре, параллельны по расположению заданий: под одним</w:t>
      </w:r>
      <w:r w:rsidR="0091179C">
        <w:rPr>
          <w:rFonts w:eastAsiaTheme="minorHAnsi"/>
          <w:sz w:val="28"/>
          <w:szCs w:val="28"/>
          <w:lang w:eastAsia="en-US"/>
        </w:rPr>
        <w:t xml:space="preserve"> </w:t>
      </w:r>
      <w:r w:rsidR="0091179C" w:rsidRPr="0091179C">
        <w:rPr>
          <w:rFonts w:eastAsiaTheme="minorHAnsi"/>
          <w:sz w:val="28"/>
          <w:szCs w:val="28"/>
          <w:lang w:eastAsia="en-US"/>
        </w:rPr>
        <w:t>и тем же порядковым номером во всех вариантах работы находятся задания,</w:t>
      </w:r>
      <w:r w:rsidR="0091179C">
        <w:rPr>
          <w:rFonts w:eastAsiaTheme="minorHAnsi"/>
          <w:sz w:val="28"/>
          <w:szCs w:val="28"/>
          <w:lang w:eastAsia="en-US"/>
        </w:rPr>
        <w:t xml:space="preserve"> </w:t>
      </w:r>
      <w:r w:rsidR="0091179C" w:rsidRPr="0091179C">
        <w:rPr>
          <w:rFonts w:eastAsiaTheme="minorHAnsi"/>
          <w:sz w:val="28"/>
          <w:szCs w:val="28"/>
          <w:lang w:eastAsia="en-US"/>
        </w:rPr>
        <w:t>проверяющие одни и те же элементы содержания.</w:t>
      </w:r>
      <w:r w:rsidR="00B0278B" w:rsidRPr="0091179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0278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0278B" w:rsidRDefault="004100E2" w:rsidP="009117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КИМ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ЕГЭ 2019</w:t>
      </w:r>
      <w:r w:rsidR="00D92A1C">
        <w:rPr>
          <w:rFonts w:eastAsiaTheme="minorHAnsi"/>
          <w:b/>
          <w:bCs/>
          <w:sz w:val="28"/>
          <w:szCs w:val="28"/>
          <w:lang w:eastAsia="en-US"/>
        </w:rPr>
        <w:t xml:space="preserve"> года по сравнению с 201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B0278B" w:rsidRPr="00B0278B">
        <w:rPr>
          <w:rFonts w:eastAsiaTheme="minorHAnsi"/>
          <w:b/>
          <w:bCs/>
          <w:sz w:val="28"/>
          <w:szCs w:val="28"/>
          <w:lang w:eastAsia="en-US"/>
        </w:rPr>
        <w:t xml:space="preserve"> годом</w:t>
      </w:r>
      <w:r w:rsidR="00B0278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1179C" w:rsidRPr="0091179C" w:rsidRDefault="0091179C" w:rsidP="009117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Все основные характеристики экзаменационной работы в целом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сохранены.</w:t>
      </w: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Увеличено количество заданий в экзаменационной работе с 26 до 27 за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счёт введения нового задания (21), проверяющего умение проводить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пунктуационный анализ текста.</w:t>
      </w: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Изменён формат заданий 2, 9–12.</w:t>
      </w: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Расширен диапазон проверяемых орфографических и пунктуационных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умений.</w:t>
      </w: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Уточнён уровень сложности отдельных заданий.</w:t>
      </w:r>
    </w:p>
    <w:p w:rsidR="004100E2" w:rsidRPr="004100E2" w:rsidRDefault="004100E2" w:rsidP="004100E2">
      <w:pPr>
        <w:autoSpaceDE w:val="0"/>
        <w:autoSpaceDN w:val="0"/>
        <w:adjustRightInd w:val="0"/>
        <w:ind w:left="426" w:firstLine="141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>Уточнена формулировка задания 27 с развёрнутым ответом. Уточнены</w:t>
      </w:r>
    </w:p>
    <w:p w:rsidR="006818D9" w:rsidRPr="004100E2" w:rsidRDefault="004100E2" w:rsidP="004100E2">
      <w:pPr>
        <w:autoSpaceDE w:val="0"/>
        <w:autoSpaceDN w:val="0"/>
        <w:adjustRightInd w:val="0"/>
        <w:ind w:left="426" w:firstLine="141"/>
        <w:rPr>
          <w:rFonts w:eastAsiaTheme="minorHAnsi"/>
          <w:sz w:val="28"/>
          <w:szCs w:val="28"/>
          <w:lang w:eastAsia="en-US"/>
        </w:rPr>
      </w:pPr>
      <w:r w:rsidRPr="004100E2">
        <w:rPr>
          <w:rFonts w:ascii="TimesNewRoman" w:eastAsiaTheme="minorHAnsi" w:hAnsi="TimesNewRoman" w:cs="TimesNewRoman"/>
          <w:sz w:val="28"/>
          <w:szCs w:val="28"/>
          <w:lang w:eastAsia="en-US"/>
        </w:rPr>
        <w:t>критерии оценивания задания 27.</w:t>
      </w:r>
    </w:p>
    <w:p w:rsidR="003904B1" w:rsidRDefault="003904B1" w:rsidP="00390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C23D6" w:rsidRPr="003904B1" w:rsidRDefault="002C23D6" w:rsidP="003904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Основные результаты ЕГЭ по русскому языку</w:t>
      </w:r>
    </w:p>
    <w:p w:rsidR="002C23D6" w:rsidRDefault="002C23D6" w:rsidP="003916E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0BC4" w:rsidRDefault="002C23D6" w:rsidP="00C35D44">
      <w:pPr>
        <w:ind w:left="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Экзамен по русскому языку  в форме ЕГЭ в 20</w:t>
      </w:r>
      <w:r w:rsidR="00B0278B">
        <w:rPr>
          <w:sz w:val="28"/>
          <w:szCs w:val="28"/>
        </w:rPr>
        <w:t>1</w:t>
      </w:r>
      <w:r w:rsidR="004100E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сд</w:t>
      </w:r>
      <w:r w:rsidR="00A8195F">
        <w:rPr>
          <w:sz w:val="28"/>
          <w:szCs w:val="28"/>
        </w:rPr>
        <w:t>авали</w:t>
      </w:r>
      <w:r w:rsidR="004100E2">
        <w:rPr>
          <w:sz w:val="28"/>
          <w:szCs w:val="28"/>
        </w:rPr>
        <w:t xml:space="preserve"> 18</w:t>
      </w:r>
      <w:r w:rsidR="002421FE">
        <w:rPr>
          <w:sz w:val="28"/>
          <w:szCs w:val="28"/>
        </w:rPr>
        <w:t>9</w:t>
      </w:r>
      <w:r w:rsidR="00D16E66" w:rsidRPr="00D16E66">
        <w:rPr>
          <w:sz w:val="32"/>
          <w:szCs w:val="28"/>
        </w:rPr>
        <w:t xml:space="preserve"> </w:t>
      </w:r>
      <w:r w:rsidR="000C1F36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 школ города</w:t>
      </w:r>
      <w:r w:rsidR="00D16E66">
        <w:rPr>
          <w:sz w:val="28"/>
          <w:szCs w:val="28"/>
        </w:rPr>
        <w:t>, ч</w:t>
      </w:r>
      <w:r w:rsidR="002421FE">
        <w:rPr>
          <w:sz w:val="28"/>
          <w:szCs w:val="28"/>
        </w:rPr>
        <w:t>то на 21</w:t>
      </w:r>
      <w:r w:rsidR="000C1F36">
        <w:rPr>
          <w:sz w:val="28"/>
          <w:szCs w:val="28"/>
        </w:rPr>
        <w:t xml:space="preserve"> человек</w:t>
      </w:r>
      <w:r w:rsidR="004100E2">
        <w:rPr>
          <w:sz w:val="28"/>
          <w:szCs w:val="28"/>
        </w:rPr>
        <w:t>а</w:t>
      </w:r>
      <w:r w:rsidR="000C1F36">
        <w:rPr>
          <w:sz w:val="28"/>
          <w:szCs w:val="28"/>
        </w:rPr>
        <w:t xml:space="preserve"> </w:t>
      </w:r>
      <w:r w:rsidR="004100E2">
        <w:rPr>
          <w:sz w:val="28"/>
          <w:szCs w:val="28"/>
        </w:rPr>
        <w:t>меньше, чем в 2018</w:t>
      </w:r>
      <w:r w:rsidR="00D16E66">
        <w:rPr>
          <w:sz w:val="28"/>
          <w:szCs w:val="28"/>
        </w:rPr>
        <w:t xml:space="preserve"> году.</w:t>
      </w:r>
      <w:r w:rsidR="00DD0BC4">
        <w:rPr>
          <w:sz w:val="28"/>
          <w:szCs w:val="28"/>
        </w:rPr>
        <w:t xml:space="preserve"> </w:t>
      </w:r>
    </w:p>
    <w:p w:rsidR="002C23D6" w:rsidRDefault="002C23D6" w:rsidP="00C35D44">
      <w:pPr>
        <w:ind w:left="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оказались следующими:</w:t>
      </w:r>
    </w:p>
    <w:p w:rsidR="002C23D6" w:rsidRPr="00300709" w:rsidRDefault="002C23D6" w:rsidP="002C23D6">
      <w:pPr>
        <w:tabs>
          <w:tab w:val="left" w:pos="1843"/>
        </w:tabs>
        <w:rPr>
          <w:b/>
          <w:sz w:val="28"/>
          <w:szCs w:val="28"/>
        </w:rPr>
      </w:pPr>
    </w:p>
    <w:tbl>
      <w:tblPr>
        <w:tblW w:w="14191" w:type="dxa"/>
        <w:tblInd w:w="773" w:type="dxa"/>
        <w:tblLayout w:type="fixed"/>
        <w:tblLook w:val="04A0"/>
      </w:tblPr>
      <w:tblGrid>
        <w:gridCol w:w="1449"/>
        <w:gridCol w:w="728"/>
        <w:gridCol w:w="694"/>
        <w:gridCol w:w="580"/>
        <w:gridCol w:w="728"/>
        <w:gridCol w:w="541"/>
        <w:gridCol w:w="728"/>
        <w:gridCol w:w="728"/>
        <w:gridCol w:w="728"/>
        <w:gridCol w:w="728"/>
        <w:gridCol w:w="585"/>
        <w:gridCol w:w="697"/>
        <w:gridCol w:w="728"/>
        <w:gridCol w:w="577"/>
        <w:gridCol w:w="693"/>
        <w:gridCol w:w="547"/>
        <w:gridCol w:w="731"/>
        <w:gridCol w:w="545"/>
        <w:gridCol w:w="728"/>
        <w:gridCol w:w="728"/>
      </w:tblGrid>
      <w:tr w:rsidR="002C23D6" w:rsidRPr="00FE65FC" w:rsidTr="00A8195F">
        <w:trPr>
          <w:trHeight w:val="31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М</w:t>
            </w:r>
            <w:r w:rsidR="00B32E64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  <w:r w:rsidR="00995DF8">
              <w:rPr>
                <w:rFonts w:ascii="Arial CYR" w:hAnsi="Arial CYR" w:cs="Arial CYR"/>
                <w:b/>
                <w:bCs/>
                <w:sz w:val="16"/>
                <w:szCs w:val="16"/>
              </w:rPr>
              <w:t>ОУ С</w:t>
            </w: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Ш №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 выпускников, сдающих ЕГЭ</w:t>
            </w:r>
          </w:p>
        </w:tc>
        <w:tc>
          <w:tcPr>
            <w:tcW w:w="5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Годовые отметки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Результаты ЕГЭ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Обученность</w:t>
            </w:r>
            <w:proofErr w:type="spellEnd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</w:t>
            </w:r>
            <w:proofErr w:type="spell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рез-там</w:t>
            </w:r>
            <w:proofErr w:type="spellEnd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ЕГЭ</w:t>
            </w:r>
            <w:proofErr w:type="gram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23D6" w:rsidRPr="00FE65FC" w:rsidRDefault="002C23D6" w:rsidP="00A26384">
            <w:pPr>
              <w:ind w:left="113" w:right="11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Качество по </w:t>
            </w:r>
            <w:proofErr w:type="spell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рез-там</w:t>
            </w:r>
            <w:proofErr w:type="spellEnd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ЕГЭ</w:t>
            </w:r>
            <w:proofErr w:type="gram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2C23D6" w:rsidRPr="00FE65FC" w:rsidTr="00A8195F">
        <w:trPr>
          <w:trHeight w:val="31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"3"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"4"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"5"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</w:t>
            </w:r>
            <w:proofErr w:type="spellEnd"/>
            <w:proofErr w:type="gram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Кач-во</w:t>
            </w:r>
            <w:proofErr w:type="spellEnd"/>
            <w:proofErr w:type="gramStart"/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68" w:rsidRDefault="00521773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0 - 23</w:t>
            </w:r>
            <w:r w:rsidR="002C23D6"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"2"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68" w:rsidRDefault="003904B1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24 - 57</w:t>
            </w:r>
            <w:r w:rsidR="002C23D6"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"3"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5CE" w:rsidRDefault="003904B1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</w:t>
            </w:r>
            <w:r w:rsidR="00D56C6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</w:t>
            </w:r>
            <w:r w:rsidR="002C23D6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2C23D6"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"4"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68" w:rsidRDefault="003904B1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</w:t>
            </w:r>
            <w:r w:rsidR="00D56C6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-100</w:t>
            </w:r>
          </w:p>
          <w:p w:rsidR="002C23D6" w:rsidRPr="00FE65FC" w:rsidRDefault="002C23D6" w:rsidP="00A263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"5"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C23D6" w:rsidRPr="00FE65FC" w:rsidTr="00A8195F">
        <w:trPr>
          <w:trHeight w:val="107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23D6" w:rsidRPr="00FE65FC" w:rsidRDefault="002C23D6" w:rsidP="00A26384">
            <w:pPr>
              <w:ind w:left="113" w:right="11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65FC">
              <w:rPr>
                <w:rFonts w:ascii="Arial CYR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D6" w:rsidRPr="00FE65FC" w:rsidRDefault="002C23D6" w:rsidP="00A2638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A1B53" w:rsidRPr="00DD0BC4" w:rsidTr="00D92A1C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DD0BC4" w:rsidRDefault="001A1B53" w:rsidP="003C0AF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65</w:t>
            </w:r>
          </w:p>
        </w:tc>
      </w:tr>
      <w:tr w:rsidR="001A1B53" w:rsidRPr="00DD0BC4" w:rsidTr="00BB30B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DD0BC4" w:rsidRDefault="001A1B53" w:rsidP="00A2638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D15EE5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53" w:rsidRPr="002421FE" w:rsidRDefault="001A1B53" w:rsidP="001A1B53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80</w:t>
            </w:r>
          </w:p>
        </w:tc>
      </w:tr>
      <w:tr w:rsidR="00AA5BDB" w:rsidRPr="00DD0BC4" w:rsidTr="00BB30B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Default="00AA5BDB" w:rsidP="00A2638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D15EE5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D15EE5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D15EE5" w:rsidRDefault="00AA5BDB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BDB" w:rsidRPr="002421FE" w:rsidRDefault="00AA5BDB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75</w:t>
            </w:r>
          </w:p>
        </w:tc>
      </w:tr>
      <w:tr w:rsidR="002421FE" w:rsidRPr="00DD0BC4" w:rsidTr="002421F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791CA3" w:rsidRDefault="002421FE" w:rsidP="0051343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highlight w:val="yellow"/>
              </w:rPr>
            </w:pPr>
            <w:r w:rsidRPr="00C35D44">
              <w:rPr>
                <w:rFonts w:ascii="Arial CYR" w:hAnsi="Arial CYR" w:cs="Arial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D15EE5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D15EE5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D15EE5" w:rsidRDefault="002421FE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FE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87</w:t>
            </w:r>
          </w:p>
        </w:tc>
      </w:tr>
      <w:tr w:rsidR="00A068E8" w:rsidRPr="00045016" w:rsidTr="002421F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791CA3" w:rsidRDefault="00A068E8" w:rsidP="0051343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highlight w:val="yellow"/>
              </w:rPr>
            </w:pPr>
            <w:r w:rsidRPr="000C1F36">
              <w:rPr>
                <w:rFonts w:ascii="Arial CYR" w:hAnsi="Arial CYR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66</w:t>
            </w:r>
          </w:p>
        </w:tc>
      </w:tr>
      <w:tr w:rsidR="00A068E8" w:rsidRPr="00045016" w:rsidTr="002421F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0C1F36" w:rsidRDefault="00A068E8" w:rsidP="0051343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D15EE5" w:rsidRDefault="00A068E8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E8" w:rsidRPr="002421FE" w:rsidRDefault="00A068E8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96</w:t>
            </w:r>
          </w:p>
        </w:tc>
      </w:tr>
      <w:tr w:rsidR="002365CA" w:rsidRPr="00DD0BC4" w:rsidTr="00BB30BE">
        <w:trPr>
          <w:trHeight w:val="31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D0BC4" w:rsidRDefault="002365CA" w:rsidP="00A2638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D0BC4">
              <w:rPr>
                <w:rFonts w:ascii="Arial CYR" w:hAnsi="Arial CYR" w:cs="Arial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96</w:t>
            </w:r>
          </w:p>
        </w:tc>
      </w:tr>
      <w:tr w:rsidR="002365CA" w:rsidRPr="00DD0BC4" w:rsidTr="00BB30BE">
        <w:trPr>
          <w:trHeight w:val="321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CA" w:rsidRPr="00DD0BC4" w:rsidRDefault="002365CA" w:rsidP="008C1AB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D0BC4">
              <w:rPr>
                <w:rFonts w:ascii="Arial CYR" w:hAnsi="Arial CYR" w:cs="Arial CY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2421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421FE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D15EE5" w:rsidRDefault="002365CA" w:rsidP="002421FE">
            <w:pPr>
              <w:jc w:val="center"/>
              <w:rPr>
                <w:b/>
                <w:sz w:val="24"/>
                <w:szCs w:val="24"/>
              </w:rPr>
            </w:pPr>
            <w:r w:rsidRPr="00D15E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CA" w:rsidRPr="002421FE" w:rsidRDefault="002365CA" w:rsidP="002421FE">
            <w:pPr>
              <w:jc w:val="center"/>
              <w:rPr>
                <w:sz w:val="24"/>
                <w:szCs w:val="24"/>
              </w:rPr>
            </w:pPr>
            <w:r w:rsidRPr="002421FE">
              <w:rPr>
                <w:sz w:val="24"/>
                <w:szCs w:val="24"/>
              </w:rPr>
              <w:t>86</w:t>
            </w:r>
          </w:p>
        </w:tc>
      </w:tr>
      <w:tr w:rsidR="002C23D6" w:rsidRPr="00DD0BC4" w:rsidTr="00A8195F">
        <w:trPr>
          <w:cantSplit/>
          <w:trHeight w:val="7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3D6" w:rsidRPr="00DD0BC4" w:rsidRDefault="002C23D6" w:rsidP="00A26384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DD0BC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2421FE" w:rsidP="00D64CF4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2421FE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2421FE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D15EE5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5</w:t>
            </w:r>
            <w:r w:rsidR="002421FE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2421FE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2421FE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5823E1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6" w:rsidRPr="00DD0BC4" w:rsidRDefault="00D15EE5" w:rsidP="00A8195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81,4</w:t>
            </w:r>
          </w:p>
        </w:tc>
      </w:tr>
    </w:tbl>
    <w:p w:rsidR="00856B5C" w:rsidRDefault="00856B5C" w:rsidP="002C23D6">
      <w:pPr>
        <w:rPr>
          <w:sz w:val="28"/>
          <w:szCs w:val="28"/>
        </w:rPr>
      </w:pPr>
    </w:p>
    <w:p w:rsidR="002C23D6" w:rsidRDefault="00BB393B" w:rsidP="00C35D4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3D6" w:rsidRPr="005823E1">
        <w:rPr>
          <w:b/>
          <w:sz w:val="28"/>
          <w:szCs w:val="28"/>
        </w:rPr>
        <w:t>По результатам ЕГЭ по русскому языку в 11(1</w:t>
      </w:r>
      <w:r w:rsidR="00F6789A" w:rsidRPr="005823E1">
        <w:rPr>
          <w:b/>
          <w:sz w:val="28"/>
          <w:szCs w:val="28"/>
        </w:rPr>
        <w:t xml:space="preserve">2) классе порог </w:t>
      </w:r>
      <w:r w:rsidR="00D72B37" w:rsidRPr="005823E1">
        <w:rPr>
          <w:b/>
          <w:sz w:val="28"/>
          <w:szCs w:val="28"/>
        </w:rPr>
        <w:t xml:space="preserve">преодолели </w:t>
      </w:r>
      <w:r w:rsidR="002C23D6" w:rsidRPr="005823E1">
        <w:rPr>
          <w:b/>
          <w:sz w:val="28"/>
          <w:szCs w:val="28"/>
        </w:rPr>
        <w:t xml:space="preserve"> </w:t>
      </w:r>
      <w:r w:rsidR="0002722B" w:rsidRPr="005823E1">
        <w:rPr>
          <w:b/>
          <w:sz w:val="28"/>
          <w:szCs w:val="28"/>
        </w:rPr>
        <w:t>1</w:t>
      </w:r>
      <w:r w:rsidR="005823E1" w:rsidRPr="005823E1">
        <w:rPr>
          <w:b/>
          <w:sz w:val="28"/>
          <w:szCs w:val="28"/>
        </w:rPr>
        <w:t>88</w:t>
      </w:r>
      <w:r w:rsidR="00F6789A" w:rsidRPr="005823E1">
        <w:rPr>
          <w:b/>
          <w:sz w:val="28"/>
          <w:szCs w:val="28"/>
        </w:rPr>
        <w:t xml:space="preserve"> </w:t>
      </w:r>
      <w:r w:rsidR="00D72B37" w:rsidRPr="005823E1">
        <w:rPr>
          <w:b/>
          <w:sz w:val="28"/>
          <w:szCs w:val="28"/>
        </w:rPr>
        <w:t xml:space="preserve"> </w:t>
      </w:r>
      <w:r w:rsidR="002C23D6" w:rsidRPr="005823E1">
        <w:rPr>
          <w:b/>
          <w:sz w:val="28"/>
          <w:szCs w:val="28"/>
        </w:rPr>
        <w:t>э</w:t>
      </w:r>
      <w:r w:rsidR="006D44D6" w:rsidRPr="005823E1">
        <w:rPr>
          <w:b/>
          <w:sz w:val="28"/>
          <w:szCs w:val="28"/>
        </w:rPr>
        <w:t>кзаменующи</w:t>
      </w:r>
      <w:r w:rsidR="00F6789A" w:rsidRPr="005823E1">
        <w:rPr>
          <w:b/>
          <w:sz w:val="28"/>
          <w:szCs w:val="28"/>
        </w:rPr>
        <w:t>е</w:t>
      </w:r>
      <w:r w:rsidR="006D44D6" w:rsidRPr="005823E1">
        <w:rPr>
          <w:b/>
          <w:sz w:val="28"/>
          <w:szCs w:val="28"/>
        </w:rPr>
        <w:t>ся</w:t>
      </w:r>
      <w:r w:rsidR="00D16E66" w:rsidRPr="005823E1">
        <w:rPr>
          <w:b/>
          <w:sz w:val="28"/>
          <w:szCs w:val="28"/>
        </w:rPr>
        <w:t xml:space="preserve">, что составило </w:t>
      </w:r>
      <w:r w:rsidR="005823E1" w:rsidRPr="005823E1">
        <w:rPr>
          <w:b/>
          <w:sz w:val="28"/>
          <w:szCs w:val="28"/>
        </w:rPr>
        <w:t>99</w:t>
      </w:r>
      <w:r w:rsidR="003F282B">
        <w:rPr>
          <w:sz w:val="28"/>
          <w:szCs w:val="28"/>
        </w:rPr>
        <w:t xml:space="preserve"> </w:t>
      </w:r>
      <w:r w:rsidR="005823E1">
        <w:rPr>
          <w:sz w:val="28"/>
          <w:szCs w:val="28"/>
        </w:rPr>
        <w:t xml:space="preserve">%, </w:t>
      </w:r>
      <w:r w:rsidR="005823E1">
        <w:rPr>
          <w:b/>
          <w:sz w:val="28"/>
          <w:szCs w:val="28"/>
        </w:rPr>
        <w:t xml:space="preserve">1 выпускник </w:t>
      </w:r>
      <w:r w:rsidR="005823E1" w:rsidRPr="005823E1">
        <w:rPr>
          <w:b/>
          <w:sz w:val="28"/>
        </w:rPr>
        <w:t xml:space="preserve">МБОУ </w:t>
      </w:r>
      <w:proofErr w:type="spellStart"/>
      <w:r w:rsidR="005823E1" w:rsidRPr="005823E1">
        <w:rPr>
          <w:b/>
          <w:sz w:val="28"/>
        </w:rPr>
        <w:t>гим</w:t>
      </w:r>
      <w:proofErr w:type="spellEnd"/>
      <w:r w:rsidR="005823E1" w:rsidRPr="005823E1">
        <w:rPr>
          <w:b/>
          <w:sz w:val="28"/>
        </w:rPr>
        <w:t xml:space="preserve">. №10 оставлен на </w:t>
      </w:r>
      <w:proofErr w:type="gramStart"/>
      <w:r w:rsidR="005823E1" w:rsidRPr="005823E1">
        <w:rPr>
          <w:b/>
          <w:sz w:val="28"/>
        </w:rPr>
        <w:t>пересдачу</w:t>
      </w:r>
      <w:proofErr w:type="gramEnd"/>
      <w:r w:rsidR="005823E1" w:rsidRPr="005823E1">
        <w:rPr>
          <w:b/>
          <w:sz w:val="28"/>
        </w:rPr>
        <w:t xml:space="preserve"> на осень.</w:t>
      </w:r>
    </w:p>
    <w:p w:rsidR="00F12844" w:rsidRDefault="00BB393B" w:rsidP="00C35D4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844">
        <w:rPr>
          <w:sz w:val="28"/>
          <w:szCs w:val="28"/>
        </w:rPr>
        <w:t>Наивысшее качество по р</w:t>
      </w:r>
      <w:r w:rsidR="005823E1">
        <w:rPr>
          <w:sz w:val="28"/>
          <w:szCs w:val="28"/>
        </w:rPr>
        <w:t>езультатам ЕГЭ показали</w:t>
      </w:r>
      <w:r w:rsidR="0002722B">
        <w:rPr>
          <w:sz w:val="28"/>
          <w:szCs w:val="28"/>
        </w:rPr>
        <w:t xml:space="preserve"> </w:t>
      </w:r>
      <w:r w:rsidR="005823E1">
        <w:rPr>
          <w:sz w:val="28"/>
        </w:rPr>
        <w:t>МБОУ СШ № 15 – 96%, МБОУ СШ №23 – 96</w:t>
      </w:r>
      <w:r w:rsidR="005823E1" w:rsidRPr="00F3040F">
        <w:rPr>
          <w:sz w:val="28"/>
        </w:rPr>
        <w:t xml:space="preserve">%. </w:t>
      </w:r>
      <w:r w:rsidR="00F3040F">
        <w:rPr>
          <w:sz w:val="28"/>
          <w:szCs w:val="28"/>
        </w:rPr>
        <w:t>Также высокие результаты в школах:</w:t>
      </w:r>
      <w:r w:rsidR="00F3040F" w:rsidRPr="00F3040F">
        <w:rPr>
          <w:sz w:val="40"/>
          <w:szCs w:val="28"/>
        </w:rPr>
        <w:t xml:space="preserve"> </w:t>
      </w:r>
      <w:r w:rsidR="00F3040F" w:rsidRPr="00F3040F">
        <w:rPr>
          <w:sz w:val="28"/>
        </w:rPr>
        <w:t>МБОУ лиц. №24</w:t>
      </w:r>
      <w:r w:rsidR="005823E1">
        <w:rPr>
          <w:sz w:val="28"/>
        </w:rPr>
        <w:t xml:space="preserve"> – 8</w:t>
      </w:r>
      <w:r w:rsidR="00F3040F" w:rsidRPr="00F3040F">
        <w:rPr>
          <w:sz w:val="28"/>
        </w:rPr>
        <w:t>6%,</w:t>
      </w:r>
      <w:r w:rsidR="00F12844" w:rsidRPr="00F3040F">
        <w:rPr>
          <w:sz w:val="40"/>
          <w:szCs w:val="28"/>
        </w:rPr>
        <w:t xml:space="preserve"> </w:t>
      </w:r>
      <w:r w:rsidR="005823E1">
        <w:rPr>
          <w:sz w:val="28"/>
        </w:rPr>
        <w:t xml:space="preserve">МБОУ СШ № 9 – 87%. </w:t>
      </w:r>
      <w:r w:rsidR="00F12844">
        <w:rPr>
          <w:sz w:val="28"/>
          <w:szCs w:val="28"/>
        </w:rPr>
        <w:t>Наименьшее качество в</w:t>
      </w:r>
      <w:r w:rsidR="005823E1" w:rsidRPr="005823E1">
        <w:rPr>
          <w:sz w:val="28"/>
        </w:rPr>
        <w:t xml:space="preserve"> </w:t>
      </w:r>
      <w:r w:rsidR="005823E1">
        <w:rPr>
          <w:sz w:val="28"/>
        </w:rPr>
        <w:t xml:space="preserve">МБОУ СШ № 1 – 65%, </w:t>
      </w:r>
      <w:r w:rsidR="00F12844" w:rsidRPr="00F12844">
        <w:rPr>
          <w:sz w:val="28"/>
          <w:szCs w:val="28"/>
        </w:rPr>
        <w:t xml:space="preserve"> </w:t>
      </w:r>
      <w:r w:rsidR="00C35D44" w:rsidRPr="00C35D44">
        <w:rPr>
          <w:sz w:val="28"/>
        </w:rPr>
        <w:t xml:space="preserve">МБОУ </w:t>
      </w:r>
      <w:proofErr w:type="spellStart"/>
      <w:r w:rsidR="00C35D44" w:rsidRPr="00C35D44">
        <w:rPr>
          <w:sz w:val="28"/>
        </w:rPr>
        <w:t>гим</w:t>
      </w:r>
      <w:proofErr w:type="spellEnd"/>
      <w:r w:rsidR="00C35D44" w:rsidRPr="00C35D44">
        <w:rPr>
          <w:sz w:val="28"/>
        </w:rPr>
        <w:t>. №10</w:t>
      </w:r>
      <w:r w:rsidR="0002722B" w:rsidRPr="00C35D44">
        <w:rPr>
          <w:sz w:val="40"/>
          <w:szCs w:val="28"/>
        </w:rPr>
        <w:t xml:space="preserve"> </w:t>
      </w:r>
      <w:r w:rsidR="0002722B">
        <w:rPr>
          <w:sz w:val="28"/>
          <w:szCs w:val="28"/>
        </w:rPr>
        <w:t xml:space="preserve">– </w:t>
      </w:r>
      <w:r w:rsidR="005823E1">
        <w:rPr>
          <w:sz w:val="28"/>
          <w:szCs w:val="28"/>
        </w:rPr>
        <w:t>66</w:t>
      </w:r>
      <w:r w:rsidR="00F12844">
        <w:rPr>
          <w:sz w:val="28"/>
          <w:szCs w:val="28"/>
        </w:rPr>
        <w:t xml:space="preserve">%. На основании результатов участия выпускников </w:t>
      </w:r>
      <w:r w:rsidR="00F12844" w:rsidRPr="00A32175">
        <w:rPr>
          <w:sz w:val="28"/>
          <w:szCs w:val="28"/>
        </w:rPr>
        <w:t>11 (12) классов в ЕГЭ по русскому языку</w:t>
      </w:r>
      <w:r w:rsidR="00F12844">
        <w:rPr>
          <w:sz w:val="28"/>
          <w:szCs w:val="28"/>
        </w:rPr>
        <w:t xml:space="preserve"> стоит отметить стабильный уровень </w:t>
      </w:r>
      <w:proofErr w:type="spellStart"/>
      <w:r w:rsidR="00F12844">
        <w:rPr>
          <w:sz w:val="28"/>
          <w:szCs w:val="28"/>
        </w:rPr>
        <w:t>обученности</w:t>
      </w:r>
      <w:proofErr w:type="spellEnd"/>
      <w:r w:rsidR="00F12844">
        <w:rPr>
          <w:sz w:val="28"/>
          <w:szCs w:val="28"/>
        </w:rPr>
        <w:t xml:space="preserve"> и качества знаний (</w:t>
      </w:r>
      <w:proofErr w:type="gramStart"/>
      <w:r w:rsidR="00F12844">
        <w:rPr>
          <w:sz w:val="28"/>
          <w:szCs w:val="28"/>
        </w:rPr>
        <w:t>см</w:t>
      </w:r>
      <w:proofErr w:type="gramEnd"/>
      <w:r w:rsidR="00F12844">
        <w:rPr>
          <w:sz w:val="28"/>
          <w:szCs w:val="28"/>
        </w:rPr>
        <w:t>. таблицу).</w:t>
      </w:r>
    </w:p>
    <w:p w:rsidR="002C23D6" w:rsidRDefault="003A18CD" w:rsidP="002C23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D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856B5C" w:rsidRDefault="00856B5C" w:rsidP="002C23D6">
      <w:pPr>
        <w:jc w:val="center"/>
        <w:rPr>
          <w:b/>
          <w:sz w:val="28"/>
          <w:szCs w:val="28"/>
        </w:rPr>
      </w:pPr>
    </w:p>
    <w:p w:rsidR="002C23D6" w:rsidRDefault="002C23D6" w:rsidP="002C23D6">
      <w:pPr>
        <w:jc w:val="both"/>
        <w:rPr>
          <w:sz w:val="28"/>
          <w:szCs w:val="28"/>
        </w:rPr>
      </w:pPr>
    </w:p>
    <w:p w:rsidR="0053484A" w:rsidRDefault="0053484A" w:rsidP="0053484A">
      <w:pPr>
        <w:jc w:val="center"/>
        <w:rPr>
          <w:b/>
          <w:sz w:val="28"/>
          <w:szCs w:val="28"/>
        </w:rPr>
      </w:pPr>
      <w:r w:rsidRPr="002F6B20">
        <w:rPr>
          <w:b/>
          <w:sz w:val="28"/>
          <w:szCs w:val="28"/>
        </w:rPr>
        <w:t xml:space="preserve">Сравнительная таблица результатов участия выпускников                                                                                                                                               11 (12) классов </w:t>
      </w:r>
      <w:r>
        <w:rPr>
          <w:b/>
          <w:sz w:val="28"/>
          <w:szCs w:val="28"/>
        </w:rPr>
        <w:t xml:space="preserve">в ЕГЭ по русскому языку </w:t>
      </w:r>
    </w:p>
    <w:p w:rsidR="0053484A" w:rsidRDefault="0053484A" w:rsidP="0053484A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00" w:type="dxa"/>
        <w:tblInd w:w="1243" w:type="dxa"/>
        <w:tblLayout w:type="fixed"/>
        <w:tblLook w:val="04A0"/>
      </w:tblPr>
      <w:tblGrid>
        <w:gridCol w:w="1938"/>
        <w:gridCol w:w="1068"/>
        <w:gridCol w:w="1068"/>
        <w:gridCol w:w="1068"/>
        <w:gridCol w:w="1282"/>
        <w:gridCol w:w="1088"/>
        <w:gridCol w:w="1088"/>
      </w:tblGrid>
      <w:tr w:rsidR="00EC4CFB" w:rsidRPr="00A17AAA" w:rsidTr="00BB30BE">
        <w:trPr>
          <w:trHeight w:val="361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Отметка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CFB" w:rsidRPr="00A17AAA" w:rsidRDefault="00D04332" w:rsidP="00EC4C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2017</w:t>
            </w:r>
            <w:r w:rsidR="00EC4CFB" w:rsidRPr="00A17AAA">
              <w:rPr>
                <w:b/>
                <w:bCs/>
                <w:sz w:val="28"/>
              </w:rPr>
              <w:t>г.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EC4C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2018</w:t>
            </w:r>
            <w:r w:rsidR="00EC4CFB" w:rsidRPr="00A17AAA">
              <w:rPr>
                <w:b/>
                <w:bCs/>
                <w:sz w:val="28"/>
              </w:rPr>
              <w:t>г.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C4CFB" w:rsidRPr="00A17AAA" w:rsidRDefault="00D04332" w:rsidP="00EC4C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2019</w:t>
            </w:r>
            <w:r w:rsidR="00EC4CFB" w:rsidRPr="00A17AAA">
              <w:rPr>
                <w:b/>
                <w:bCs/>
                <w:sz w:val="28"/>
              </w:rPr>
              <w:t>г.</w:t>
            </w:r>
          </w:p>
        </w:tc>
      </w:tr>
      <w:tr w:rsidR="00EC4CFB" w:rsidRPr="00A17AAA" w:rsidTr="00BB30BE">
        <w:trPr>
          <w:trHeight w:val="361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sz w:val="28"/>
              </w:rPr>
            </w:pPr>
            <w:r w:rsidRPr="00A17AAA">
              <w:rPr>
                <w:sz w:val="2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чел.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4CFB" w:rsidRPr="00A17AAA" w:rsidRDefault="00EC4CFB" w:rsidP="00EC4CFB">
            <w:pPr>
              <w:jc w:val="center"/>
              <w:rPr>
                <w:b/>
                <w:bCs/>
                <w:sz w:val="28"/>
              </w:rPr>
            </w:pPr>
            <w:r w:rsidRPr="00A17AAA">
              <w:rPr>
                <w:b/>
                <w:bCs/>
                <w:sz w:val="28"/>
              </w:rPr>
              <w:t>%</w:t>
            </w:r>
          </w:p>
        </w:tc>
      </w:tr>
      <w:tr w:rsidR="00EC4CFB" w:rsidRPr="00A17AAA" w:rsidTr="00EC4CFB">
        <w:trPr>
          <w:trHeight w:val="37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>"5"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C4CFB">
              <w:rPr>
                <w:sz w:val="28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EC4CFB" w:rsidRPr="00A17AAA" w:rsidTr="00EC4CFB">
        <w:trPr>
          <w:trHeight w:val="37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>"4"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C4CFB" w:rsidRPr="00A17AAA">
              <w:rPr>
                <w:sz w:val="28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D043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04332">
              <w:rPr>
                <w:sz w:val="28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EC4CFB" w:rsidRPr="00A17AAA" w:rsidTr="00EC4CFB">
        <w:trPr>
          <w:trHeight w:val="37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>"3"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C4CFB" w:rsidRPr="00A17AAA" w:rsidTr="00EC4CFB">
        <w:trPr>
          <w:trHeight w:val="377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>"2"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CFB" w:rsidRDefault="005823E1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C4CFB" w:rsidRPr="00A17AAA" w:rsidTr="00537123">
        <w:trPr>
          <w:trHeight w:val="513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 xml:space="preserve">уровень </w:t>
            </w:r>
            <w:proofErr w:type="spellStart"/>
            <w:r w:rsidRPr="00A17AAA">
              <w:rPr>
                <w:b/>
                <w:bCs/>
                <w:i/>
                <w:iCs/>
                <w:sz w:val="28"/>
              </w:rPr>
              <w:t>обученности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="00EC4CFB" w:rsidRPr="00A17AAA">
              <w:rPr>
                <w:sz w:val="28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EC4CFB">
              <w:rPr>
                <w:sz w:val="28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EC4CFB" w:rsidRPr="00A17AAA">
              <w:rPr>
                <w:sz w:val="28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4CFB" w:rsidRDefault="005823E1" w:rsidP="00537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4CFB" w:rsidRDefault="005823E1" w:rsidP="00537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  <w:r w:rsidR="00537123" w:rsidRPr="00A17AAA">
              <w:rPr>
                <w:sz w:val="28"/>
              </w:rPr>
              <w:t>%</w:t>
            </w:r>
          </w:p>
        </w:tc>
      </w:tr>
      <w:tr w:rsidR="00EC4CFB" w:rsidRPr="00A17AAA" w:rsidTr="00F3040F">
        <w:trPr>
          <w:trHeight w:val="659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17AAA">
              <w:rPr>
                <w:b/>
                <w:bCs/>
                <w:i/>
                <w:iCs/>
                <w:sz w:val="28"/>
              </w:rPr>
              <w:t>качество знаний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CFB" w:rsidRPr="00A17AAA" w:rsidRDefault="00D04332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EC4CFB" w:rsidRPr="00A17AAA">
              <w:rPr>
                <w:sz w:val="28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D043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4332">
              <w:rPr>
                <w:sz w:val="28"/>
              </w:rPr>
              <w:t>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CFB" w:rsidRPr="00A17AAA" w:rsidRDefault="00EC4CFB" w:rsidP="00A17A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04332">
              <w:rPr>
                <w:sz w:val="28"/>
              </w:rPr>
              <w:t>4</w:t>
            </w:r>
            <w:r w:rsidRPr="00A17AAA">
              <w:rPr>
                <w:sz w:val="28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CFB" w:rsidRDefault="005823E1" w:rsidP="00F304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CFB" w:rsidRDefault="005823E1" w:rsidP="00F304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81,4</w:t>
            </w:r>
            <w:r w:rsidR="00F3040F">
              <w:rPr>
                <w:sz w:val="28"/>
              </w:rPr>
              <w:t>%</w:t>
            </w:r>
          </w:p>
        </w:tc>
      </w:tr>
    </w:tbl>
    <w:tbl>
      <w:tblPr>
        <w:tblW w:w="0" w:type="auto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1560"/>
        <w:gridCol w:w="1417"/>
      </w:tblGrid>
      <w:tr w:rsidR="00EC4CFB" w:rsidRPr="00A17AAA" w:rsidTr="00EC4CFB">
        <w:trPr>
          <w:trHeight w:val="752"/>
        </w:trPr>
        <w:tc>
          <w:tcPr>
            <w:tcW w:w="4434" w:type="dxa"/>
            <w:gridSpan w:val="3"/>
          </w:tcPr>
          <w:p w:rsidR="00EC4CFB" w:rsidRPr="00A17AAA" w:rsidRDefault="00EC4CFB" w:rsidP="0068020A">
            <w:pPr>
              <w:jc w:val="both"/>
              <w:rPr>
                <w:sz w:val="28"/>
                <w:szCs w:val="28"/>
              </w:rPr>
            </w:pPr>
            <w:r w:rsidRPr="00A17AAA">
              <w:rPr>
                <w:sz w:val="28"/>
                <w:szCs w:val="28"/>
              </w:rPr>
              <w:t>Средний тестовый балл по городу</w:t>
            </w:r>
          </w:p>
        </w:tc>
      </w:tr>
      <w:tr w:rsidR="00D04332" w:rsidRPr="00A17AAA" w:rsidTr="00EC4CFB">
        <w:trPr>
          <w:trHeight w:val="401"/>
        </w:trPr>
        <w:tc>
          <w:tcPr>
            <w:tcW w:w="1457" w:type="dxa"/>
          </w:tcPr>
          <w:p w:rsidR="00D04332" w:rsidRPr="00A17AAA" w:rsidRDefault="00D04332" w:rsidP="00C526FE">
            <w:pPr>
              <w:jc w:val="center"/>
              <w:rPr>
                <w:b/>
                <w:bCs/>
                <w:sz w:val="28"/>
                <w:szCs w:val="28"/>
              </w:rPr>
            </w:pPr>
            <w:r w:rsidRPr="00A17AAA">
              <w:rPr>
                <w:b/>
                <w:bCs/>
                <w:sz w:val="28"/>
                <w:szCs w:val="28"/>
              </w:rPr>
              <w:t>2017г.</w:t>
            </w:r>
          </w:p>
        </w:tc>
        <w:tc>
          <w:tcPr>
            <w:tcW w:w="1560" w:type="dxa"/>
          </w:tcPr>
          <w:p w:rsidR="00D04332" w:rsidRPr="00A17AAA" w:rsidRDefault="00D04332" w:rsidP="00C52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A17AA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D04332" w:rsidRPr="00A17AAA" w:rsidRDefault="00D04332" w:rsidP="00A17A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Pr="00A17AAA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D04332" w:rsidRPr="00A17AAA" w:rsidTr="00EC4CFB">
        <w:trPr>
          <w:trHeight w:val="545"/>
        </w:trPr>
        <w:tc>
          <w:tcPr>
            <w:tcW w:w="1457" w:type="dxa"/>
          </w:tcPr>
          <w:p w:rsidR="00D04332" w:rsidRPr="00A17AAA" w:rsidRDefault="00D04332" w:rsidP="00C526FE">
            <w:pPr>
              <w:jc w:val="center"/>
              <w:rPr>
                <w:b/>
                <w:sz w:val="28"/>
                <w:szCs w:val="28"/>
              </w:rPr>
            </w:pPr>
            <w:r w:rsidRPr="00A17AAA">
              <w:rPr>
                <w:b/>
                <w:sz w:val="28"/>
                <w:szCs w:val="28"/>
              </w:rPr>
              <w:t>63,3</w:t>
            </w:r>
          </w:p>
        </w:tc>
        <w:tc>
          <w:tcPr>
            <w:tcW w:w="1560" w:type="dxa"/>
          </w:tcPr>
          <w:p w:rsidR="00D04332" w:rsidRPr="00A17AAA" w:rsidRDefault="00D04332" w:rsidP="00C52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70,5</w:t>
            </w:r>
          </w:p>
        </w:tc>
        <w:tc>
          <w:tcPr>
            <w:tcW w:w="1417" w:type="dxa"/>
          </w:tcPr>
          <w:p w:rsidR="00D04332" w:rsidRPr="00A17AAA" w:rsidRDefault="004B4054" w:rsidP="00680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</w:tbl>
    <w:p w:rsidR="0053484A" w:rsidRDefault="00A17AAA" w:rsidP="0053484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3484A" w:rsidRPr="00B84EE1" w:rsidRDefault="0053484A" w:rsidP="00C35D44">
      <w:pPr>
        <w:ind w:left="426"/>
        <w:jc w:val="both"/>
        <w:rPr>
          <w:sz w:val="28"/>
          <w:szCs w:val="22"/>
          <w:shd w:val="clear" w:color="auto" w:fill="FFFFFF"/>
        </w:rPr>
      </w:pPr>
      <w:r w:rsidRPr="00521773">
        <w:rPr>
          <w:sz w:val="28"/>
          <w:szCs w:val="22"/>
          <w:shd w:val="clear" w:color="auto" w:fill="FFFFFF"/>
        </w:rPr>
        <w:t xml:space="preserve">  </w:t>
      </w:r>
      <w:r w:rsidR="00B84EE1">
        <w:rPr>
          <w:sz w:val="28"/>
          <w:szCs w:val="22"/>
          <w:shd w:val="clear" w:color="auto" w:fill="FFFFFF"/>
        </w:rPr>
        <w:t xml:space="preserve">Стоит отметить, что </w:t>
      </w:r>
      <w:r w:rsidRPr="00521773">
        <w:rPr>
          <w:sz w:val="28"/>
          <w:szCs w:val="22"/>
          <w:shd w:val="clear" w:color="auto" w:fill="FFFFFF"/>
        </w:rPr>
        <w:t xml:space="preserve"> по сравнению с прошлым годом</w:t>
      </w:r>
      <w:r w:rsidR="00B84EE1">
        <w:rPr>
          <w:sz w:val="28"/>
          <w:szCs w:val="22"/>
          <w:shd w:val="clear" w:color="auto" w:fill="FFFFFF"/>
        </w:rPr>
        <w:t xml:space="preserve"> показатели качества и </w:t>
      </w:r>
      <w:proofErr w:type="spellStart"/>
      <w:r w:rsidR="00B84EE1">
        <w:rPr>
          <w:sz w:val="28"/>
          <w:szCs w:val="22"/>
          <w:shd w:val="clear" w:color="auto" w:fill="FFFFFF"/>
        </w:rPr>
        <w:t>обученности</w:t>
      </w:r>
      <w:proofErr w:type="spellEnd"/>
      <w:r w:rsidR="004B4054">
        <w:rPr>
          <w:sz w:val="28"/>
          <w:szCs w:val="22"/>
          <w:shd w:val="clear" w:color="auto" w:fill="FFFFFF"/>
        </w:rPr>
        <w:t xml:space="preserve"> незначительно</w:t>
      </w:r>
      <w:r w:rsidR="00B84EE1">
        <w:rPr>
          <w:sz w:val="28"/>
          <w:szCs w:val="22"/>
          <w:shd w:val="clear" w:color="auto" w:fill="FFFFFF"/>
        </w:rPr>
        <w:t xml:space="preserve"> </w:t>
      </w:r>
      <w:r w:rsidR="004B4054">
        <w:rPr>
          <w:sz w:val="28"/>
          <w:szCs w:val="22"/>
          <w:shd w:val="clear" w:color="auto" w:fill="FFFFFF"/>
        </w:rPr>
        <w:t>пониз</w:t>
      </w:r>
      <w:r w:rsidR="000C1F36">
        <w:rPr>
          <w:sz w:val="28"/>
          <w:szCs w:val="22"/>
          <w:shd w:val="clear" w:color="auto" w:fill="FFFFFF"/>
        </w:rPr>
        <w:t>ились</w:t>
      </w:r>
      <w:r w:rsidR="00B84EE1">
        <w:rPr>
          <w:sz w:val="28"/>
          <w:szCs w:val="22"/>
          <w:shd w:val="clear" w:color="auto" w:fill="FFFFFF"/>
        </w:rPr>
        <w:t>, как и результаты среднего тестового балла.</w:t>
      </w:r>
    </w:p>
    <w:p w:rsidR="00365462" w:rsidRDefault="00365462" w:rsidP="002C23D6">
      <w:pPr>
        <w:jc w:val="center"/>
        <w:rPr>
          <w:b/>
          <w:sz w:val="28"/>
          <w:szCs w:val="28"/>
        </w:rPr>
      </w:pPr>
    </w:p>
    <w:p w:rsidR="002C23D6" w:rsidRDefault="002C23D6" w:rsidP="002C23D6">
      <w:pPr>
        <w:jc w:val="center"/>
        <w:rPr>
          <w:b/>
          <w:sz w:val="28"/>
          <w:szCs w:val="28"/>
        </w:rPr>
      </w:pPr>
      <w:r w:rsidRPr="00E91568">
        <w:rPr>
          <w:b/>
          <w:sz w:val="28"/>
          <w:szCs w:val="28"/>
        </w:rPr>
        <w:t>Средние тестовые баллы ЕГЭ по русс</w:t>
      </w:r>
      <w:r>
        <w:rPr>
          <w:b/>
          <w:sz w:val="28"/>
          <w:szCs w:val="28"/>
        </w:rPr>
        <w:t>кому языку в 201</w:t>
      </w:r>
      <w:r w:rsidR="00D04332">
        <w:rPr>
          <w:b/>
          <w:sz w:val="28"/>
          <w:szCs w:val="28"/>
        </w:rPr>
        <w:t>9</w:t>
      </w:r>
      <w:r w:rsidRPr="00E91568">
        <w:rPr>
          <w:b/>
          <w:sz w:val="28"/>
          <w:szCs w:val="28"/>
        </w:rPr>
        <w:t xml:space="preserve"> году.</w:t>
      </w:r>
    </w:p>
    <w:p w:rsidR="002C23D6" w:rsidRDefault="002C23D6" w:rsidP="002C23D6">
      <w:pPr>
        <w:jc w:val="both"/>
        <w:rPr>
          <w:b/>
          <w:sz w:val="28"/>
          <w:szCs w:val="28"/>
        </w:rPr>
      </w:pPr>
    </w:p>
    <w:tbl>
      <w:tblPr>
        <w:tblW w:w="0" w:type="auto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25"/>
        <w:gridCol w:w="825"/>
        <w:gridCol w:w="825"/>
        <w:gridCol w:w="825"/>
        <w:gridCol w:w="825"/>
        <w:gridCol w:w="867"/>
        <w:gridCol w:w="825"/>
        <w:gridCol w:w="1205"/>
        <w:gridCol w:w="1124"/>
      </w:tblGrid>
      <w:tr w:rsidR="00D04332" w:rsidRPr="003B6D90" w:rsidTr="00D04332">
        <w:trPr>
          <w:trHeight w:val="700"/>
        </w:trPr>
        <w:tc>
          <w:tcPr>
            <w:tcW w:w="825" w:type="dxa"/>
          </w:tcPr>
          <w:p w:rsidR="00D04332" w:rsidRPr="00E91568" w:rsidRDefault="00D04332" w:rsidP="00A26384">
            <w:pPr>
              <w:jc w:val="both"/>
            </w:pPr>
            <w:r w:rsidRPr="00E91568">
              <w:t>М</w:t>
            </w:r>
            <w:r>
              <w:t>БОУ С</w:t>
            </w:r>
            <w:r w:rsidRPr="00E91568">
              <w:t>Ш</w:t>
            </w:r>
            <w:r>
              <w:t xml:space="preserve"> №1</w:t>
            </w:r>
          </w:p>
        </w:tc>
        <w:tc>
          <w:tcPr>
            <w:tcW w:w="825" w:type="dxa"/>
          </w:tcPr>
          <w:p w:rsidR="00D04332" w:rsidRPr="00E91568" w:rsidRDefault="00D04332" w:rsidP="00A26384">
            <w:pPr>
              <w:jc w:val="both"/>
            </w:pPr>
            <w:r w:rsidRPr="00E91568">
              <w:t>М</w:t>
            </w:r>
            <w:r>
              <w:t>БОУ С</w:t>
            </w:r>
            <w:r w:rsidRPr="00E91568">
              <w:t>Ш</w:t>
            </w:r>
            <w:r>
              <w:t xml:space="preserve"> №4</w:t>
            </w:r>
          </w:p>
        </w:tc>
        <w:tc>
          <w:tcPr>
            <w:tcW w:w="825" w:type="dxa"/>
          </w:tcPr>
          <w:p w:rsidR="00D04332" w:rsidRPr="003B6D90" w:rsidRDefault="00D04332" w:rsidP="00D04332">
            <w:pPr>
              <w:jc w:val="both"/>
              <w:rPr>
                <w:b/>
                <w:sz w:val="28"/>
                <w:szCs w:val="28"/>
              </w:rPr>
            </w:pPr>
            <w:r w:rsidRPr="00E91568">
              <w:t>М</w:t>
            </w:r>
            <w:r>
              <w:t>БОУ С</w:t>
            </w:r>
            <w:r w:rsidRPr="00E91568">
              <w:t>Ш</w:t>
            </w:r>
            <w:r>
              <w:t xml:space="preserve"> №6</w:t>
            </w:r>
          </w:p>
        </w:tc>
        <w:tc>
          <w:tcPr>
            <w:tcW w:w="825" w:type="dxa"/>
          </w:tcPr>
          <w:p w:rsidR="00D04332" w:rsidRPr="003B6D90" w:rsidRDefault="00D04332" w:rsidP="00A26384">
            <w:pPr>
              <w:jc w:val="both"/>
              <w:rPr>
                <w:b/>
                <w:sz w:val="28"/>
                <w:szCs w:val="28"/>
              </w:rPr>
            </w:pPr>
            <w:r w:rsidRPr="00E91568">
              <w:t>М</w:t>
            </w:r>
            <w:r>
              <w:t>БОУ С</w:t>
            </w:r>
            <w:r w:rsidRPr="00E91568">
              <w:t>Ш</w:t>
            </w:r>
            <w:r>
              <w:t xml:space="preserve"> №9</w:t>
            </w:r>
          </w:p>
        </w:tc>
        <w:tc>
          <w:tcPr>
            <w:tcW w:w="825" w:type="dxa"/>
          </w:tcPr>
          <w:p w:rsidR="00D04332" w:rsidRPr="003B6D90" w:rsidRDefault="00D04332" w:rsidP="00A26384">
            <w:pPr>
              <w:jc w:val="both"/>
              <w:rPr>
                <w:b/>
                <w:sz w:val="28"/>
                <w:szCs w:val="28"/>
              </w:rPr>
            </w:pPr>
            <w:r>
              <w:t xml:space="preserve">МБОУ </w:t>
            </w:r>
            <w:proofErr w:type="spellStart"/>
            <w:r>
              <w:t>гим</w:t>
            </w:r>
            <w:proofErr w:type="spellEnd"/>
            <w:r>
              <w:t>. №10</w:t>
            </w:r>
          </w:p>
        </w:tc>
        <w:tc>
          <w:tcPr>
            <w:tcW w:w="825" w:type="dxa"/>
          </w:tcPr>
          <w:p w:rsidR="00D04332" w:rsidRPr="003B6D90" w:rsidRDefault="00D04332" w:rsidP="00A26384">
            <w:pPr>
              <w:jc w:val="both"/>
              <w:rPr>
                <w:b/>
                <w:sz w:val="28"/>
                <w:szCs w:val="28"/>
              </w:rPr>
            </w:pPr>
            <w:r w:rsidRPr="00E91568">
              <w:t>М</w:t>
            </w:r>
            <w:r>
              <w:t>БОУ С</w:t>
            </w:r>
            <w:r w:rsidRPr="00E91568">
              <w:t>Ш</w:t>
            </w:r>
            <w:r>
              <w:t xml:space="preserve"> №15</w:t>
            </w:r>
          </w:p>
        </w:tc>
        <w:tc>
          <w:tcPr>
            <w:tcW w:w="867" w:type="dxa"/>
          </w:tcPr>
          <w:p w:rsidR="00D04332" w:rsidRPr="003B6D90" w:rsidRDefault="00D04332" w:rsidP="00A26384">
            <w:pPr>
              <w:jc w:val="both"/>
              <w:rPr>
                <w:b/>
                <w:sz w:val="28"/>
                <w:szCs w:val="28"/>
              </w:rPr>
            </w:pPr>
            <w:r w:rsidRPr="00E91568">
              <w:t>М</w:t>
            </w:r>
            <w:r>
              <w:t xml:space="preserve">БОУ </w:t>
            </w:r>
            <w:proofErr w:type="spellStart"/>
            <w:r>
              <w:t>каз</w:t>
            </w:r>
            <w:proofErr w:type="gramStart"/>
            <w:r>
              <w:t>.С</w:t>
            </w:r>
            <w:proofErr w:type="gramEnd"/>
            <w:r w:rsidRPr="00E91568">
              <w:t>Ш</w:t>
            </w:r>
            <w:proofErr w:type="spellEnd"/>
            <w:r>
              <w:t xml:space="preserve"> №23</w:t>
            </w:r>
          </w:p>
        </w:tc>
        <w:tc>
          <w:tcPr>
            <w:tcW w:w="825" w:type="dxa"/>
          </w:tcPr>
          <w:p w:rsidR="00D04332" w:rsidRPr="003B6D90" w:rsidRDefault="00D04332" w:rsidP="00A26384">
            <w:pPr>
              <w:jc w:val="both"/>
              <w:rPr>
                <w:b/>
                <w:sz w:val="28"/>
                <w:szCs w:val="28"/>
              </w:rPr>
            </w:pPr>
            <w:r w:rsidRPr="00E91568">
              <w:t>М</w:t>
            </w:r>
            <w:r>
              <w:t>БОУ лиц. №24</w:t>
            </w:r>
          </w:p>
        </w:tc>
        <w:tc>
          <w:tcPr>
            <w:tcW w:w="1205" w:type="dxa"/>
          </w:tcPr>
          <w:p w:rsidR="00D04332" w:rsidRPr="00E91568" w:rsidRDefault="00D04332" w:rsidP="00A26384">
            <w:pPr>
              <w:jc w:val="both"/>
            </w:pPr>
            <w:r>
              <w:t>ЧОУ «Эк</w:t>
            </w:r>
            <w:proofErr w:type="gramStart"/>
            <w:r>
              <w:t>.л</w:t>
            </w:r>
            <w:proofErr w:type="gramEnd"/>
            <w:r>
              <w:t>ицей»</w:t>
            </w:r>
          </w:p>
        </w:tc>
        <w:tc>
          <w:tcPr>
            <w:tcW w:w="1124" w:type="dxa"/>
          </w:tcPr>
          <w:p w:rsidR="00D04332" w:rsidRPr="00E91568" w:rsidRDefault="00D04332" w:rsidP="00A26384">
            <w:pPr>
              <w:jc w:val="both"/>
            </w:pPr>
            <w:proofErr w:type="gramStart"/>
            <w:r w:rsidRPr="00E91568">
              <w:t>С</w:t>
            </w:r>
            <w:r>
              <w:t>редний</w:t>
            </w:r>
            <w:proofErr w:type="gramEnd"/>
            <w:r>
              <w:t xml:space="preserve"> по городу</w:t>
            </w:r>
          </w:p>
        </w:tc>
      </w:tr>
      <w:tr w:rsidR="00D04332" w:rsidRPr="003B6D90" w:rsidTr="00D04332">
        <w:trPr>
          <w:trHeight w:val="507"/>
        </w:trPr>
        <w:tc>
          <w:tcPr>
            <w:tcW w:w="825" w:type="dxa"/>
          </w:tcPr>
          <w:p w:rsidR="00D04332" w:rsidRDefault="001A1B53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25" w:type="dxa"/>
          </w:tcPr>
          <w:p w:rsidR="00D04332" w:rsidRPr="006D44D6" w:rsidRDefault="001A1B53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25" w:type="dxa"/>
          </w:tcPr>
          <w:p w:rsidR="00D04332" w:rsidRPr="006D44D6" w:rsidRDefault="00AA5BDB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25" w:type="dxa"/>
          </w:tcPr>
          <w:p w:rsidR="00D04332" w:rsidRPr="006D44D6" w:rsidRDefault="004B4054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5" w:type="dxa"/>
          </w:tcPr>
          <w:p w:rsidR="00D04332" w:rsidRPr="006D44D6" w:rsidRDefault="00A068E8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25" w:type="dxa"/>
          </w:tcPr>
          <w:p w:rsidR="00D04332" w:rsidRPr="006D44D6" w:rsidRDefault="002365CA" w:rsidP="00472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67" w:type="dxa"/>
          </w:tcPr>
          <w:p w:rsidR="00D04332" w:rsidRPr="006D44D6" w:rsidRDefault="002365CA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25" w:type="dxa"/>
          </w:tcPr>
          <w:p w:rsidR="00D04332" w:rsidRPr="006D44D6" w:rsidRDefault="002365CA" w:rsidP="0003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05" w:type="dxa"/>
          </w:tcPr>
          <w:p w:rsidR="00D04332" w:rsidRPr="00843E34" w:rsidRDefault="004B4054" w:rsidP="008C2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24" w:type="dxa"/>
          </w:tcPr>
          <w:p w:rsidR="00D04332" w:rsidRPr="003B6D90" w:rsidRDefault="004B4054" w:rsidP="008C2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</w:tbl>
    <w:p w:rsidR="00365462" w:rsidRDefault="00365462" w:rsidP="002C23D6">
      <w:pPr>
        <w:jc w:val="both"/>
        <w:rPr>
          <w:sz w:val="48"/>
          <w:szCs w:val="28"/>
        </w:rPr>
      </w:pPr>
      <w:r>
        <w:rPr>
          <w:sz w:val="48"/>
          <w:szCs w:val="28"/>
        </w:rPr>
        <w:t xml:space="preserve">    </w:t>
      </w:r>
      <w:r w:rsidR="002C23D6" w:rsidRPr="00926DD6">
        <w:rPr>
          <w:sz w:val="48"/>
          <w:szCs w:val="28"/>
        </w:rPr>
        <w:t xml:space="preserve"> </w:t>
      </w:r>
    </w:p>
    <w:p w:rsidR="002C23D6" w:rsidRDefault="002C23D6" w:rsidP="00C35D44">
      <w:pPr>
        <w:ind w:left="426"/>
        <w:jc w:val="both"/>
        <w:rPr>
          <w:sz w:val="28"/>
          <w:szCs w:val="28"/>
        </w:rPr>
      </w:pPr>
      <w:r w:rsidRPr="00AC43AE">
        <w:rPr>
          <w:sz w:val="28"/>
          <w:szCs w:val="28"/>
        </w:rPr>
        <w:t>Выше</w:t>
      </w:r>
      <w:r>
        <w:rPr>
          <w:sz w:val="28"/>
          <w:szCs w:val="28"/>
        </w:rPr>
        <w:t xml:space="preserve"> среднего тестового балла по городу по русскому языку показали </w:t>
      </w:r>
      <w:r w:rsidR="00036D87">
        <w:rPr>
          <w:sz w:val="28"/>
          <w:szCs w:val="28"/>
        </w:rPr>
        <w:t>выпускники школ</w:t>
      </w:r>
      <w:r>
        <w:rPr>
          <w:sz w:val="28"/>
          <w:szCs w:val="28"/>
        </w:rPr>
        <w:t xml:space="preserve">: </w:t>
      </w:r>
      <w:r w:rsidR="00036D87">
        <w:rPr>
          <w:sz w:val="28"/>
          <w:szCs w:val="28"/>
        </w:rPr>
        <w:t xml:space="preserve">№ </w:t>
      </w:r>
      <w:r w:rsidR="004B4054">
        <w:rPr>
          <w:sz w:val="28"/>
          <w:szCs w:val="28"/>
        </w:rPr>
        <w:t>9</w:t>
      </w:r>
      <w:r w:rsidR="00537123">
        <w:rPr>
          <w:sz w:val="28"/>
          <w:szCs w:val="28"/>
        </w:rPr>
        <w:t>,15,</w:t>
      </w:r>
      <w:r w:rsidR="00274D98">
        <w:rPr>
          <w:sz w:val="28"/>
          <w:szCs w:val="28"/>
        </w:rPr>
        <w:t xml:space="preserve"> 23</w:t>
      </w:r>
      <w:r w:rsidR="00537123">
        <w:rPr>
          <w:sz w:val="28"/>
          <w:szCs w:val="28"/>
        </w:rPr>
        <w:t>,</w:t>
      </w:r>
      <w:r w:rsidR="00843E34" w:rsidRPr="00843E34">
        <w:t xml:space="preserve"> </w:t>
      </w:r>
      <w:r w:rsidR="00843E34" w:rsidRPr="000C1F36">
        <w:rPr>
          <w:sz w:val="28"/>
        </w:rPr>
        <w:t>«Эк</w:t>
      </w:r>
      <w:proofErr w:type="gramStart"/>
      <w:r w:rsidR="00843E34" w:rsidRPr="000C1F36">
        <w:rPr>
          <w:sz w:val="28"/>
        </w:rPr>
        <w:t>.л</w:t>
      </w:r>
      <w:proofErr w:type="gramEnd"/>
      <w:r w:rsidR="00843E34" w:rsidRPr="000C1F36">
        <w:rPr>
          <w:sz w:val="28"/>
        </w:rPr>
        <w:t>ицей».</w:t>
      </w:r>
    </w:p>
    <w:p w:rsidR="00365462" w:rsidRPr="00365462" w:rsidRDefault="00926DD6" w:rsidP="00C35D44">
      <w:pPr>
        <w:ind w:left="426"/>
        <w:jc w:val="both"/>
        <w:rPr>
          <w:bCs/>
          <w:sz w:val="28"/>
        </w:rPr>
      </w:pPr>
      <w:r>
        <w:rPr>
          <w:sz w:val="28"/>
          <w:szCs w:val="28"/>
        </w:rPr>
        <w:t xml:space="preserve">  </w:t>
      </w:r>
    </w:p>
    <w:p w:rsidR="00365462" w:rsidRDefault="00365462" w:rsidP="003F282B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Cs w:val="0"/>
          <w:color w:val="444444"/>
          <w:sz w:val="28"/>
          <w:szCs w:val="34"/>
        </w:rPr>
      </w:pPr>
    </w:p>
    <w:p w:rsidR="00365462" w:rsidRDefault="00365462" w:rsidP="00365462"/>
    <w:p w:rsidR="00365462" w:rsidRPr="00365462" w:rsidRDefault="00365462" w:rsidP="00365462"/>
    <w:p w:rsidR="00D16E66" w:rsidRDefault="00D16E66" w:rsidP="002C23D6">
      <w:pPr>
        <w:jc w:val="both"/>
        <w:rPr>
          <w:bCs/>
          <w:sz w:val="28"/>
        </w:rPr>
      </w:pPr>
    </w:p>
    <w:p w:rsidR="00BB30BE" w:rsidRPr="00BB30BE" w:rsidRDefault="00BB30BE" w:rsidP="00BB30B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B30B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Средний тестовый балл по русскому языку </w:t>
      </w:r>
      <w:r w:rsidRPr="00BB30BE">
        <w:rPr>
          <w:b/>
          <w:bCs/>
          <w:sz w:val="28"/>
          <w:szCs w:val="28"/>
        </w:rPr>
        <w:t>в Ростовской области и РФ</w:t>
      </w:r>
      <w:r w:rsidRPr="00BB30BE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B30BE" w:rsidRDefault="00BB30BE" w:rsidP="00BB30BE">
      <w:pPr>
        <w:rPr>
          <w:sz w:val="28"/>
          <w:szCs w:val="28"/>
        </w:rPr>
      </w:pPr>
    </w:p>
    <w:p w:rsidR="00BB30BE" w:rsidRPr="00BB30BE" w:rsidRDefault="00BB30BE" w:rsidP="00BB30BE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jc w:val="center"/>
        <w:tblLook w:val="04A0"/>
      </w:tblPr>
      <w:tblGrid>
        <w:gridCol w:w="2235"/>
        <w:gridCol w:w="992"/>
        <w:gridCol w:w="1134"/>
        <w:gridCol w:w="1559"/>
      </w:tblGrid>
      <w:tr w:rsidR="004B4054" w:rsidRPr="00BB30BE" w:rsidTr="003573A0">
        <w:trPr>
          <w:jc w:val="center"/>
        </w:trPr>
        <w:tc>
          <w:tcPr>
            <w:tcW w:w="2235" w:type="dxa"/>
          </w:tcPr>
          <w:p w:rsidR="004B4054" w:rsidRPr="00BB30BE" w:rsidRDefault="004B4054" w:rsidP="00BB30BE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B4054" w:rsidRPr="00BB30BE" w:rsidRDefault="004B4054" w:rsidP="00357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 w:rsidRPr="00BB30BE">
              <w:rPr>
                <w:rFonts w:eastAsiaTheme="minorHAnsi"/>
                <w:b/>
                <w:bCs/>
                <w:color w:val="000000"/>
                <w:sz w:val="28"/>
                <w:lang w:eastAsia="en-US"/>
              </w:rPr>
              <w:t>2017</w:t>
            </w:r>
          </w:p>
        </w:tc>
        <w:tc>
          <w:tcPr>
            <w:tcW w:w="1134" w:type="dxa"/>
            <w:vAlign w:val="center"/>
          </w:tcPr>
          <w:p w:rsidR="004B4054" w:rsidRPr="00BB30BE" w:rsidRDefault="004B4054" w:rsidP="000272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 w:rsidRPr="00BB30BE">
              <w:rPr>
                <w:rFonts w:eastAsiaTheme="minorHAnsi"/>
                <w:b/>
                <w:bCs/>
                <w:color w:val="000000"/>
                <w:sz w:val="28"/>
                <w:lang w:eastAsia="en-US"/>
              </w:rPr>
              <w:t>201</w:t>
            </w:r>
            <w:r>
              <w:rPr>
                <w:rFonts w:eastAsiaTheme="minorHAnsi"/>
                <w:b/>
                <w:bCs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4B4054" w:rsidRPr="00BB30BE" w:rsidRDefault="004B4054" w:rsidP="0002722B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lang w:eastAsia="en-US"/>
              </w:rPr>
              <w:t>2019</w:t>
            </w:r>
          </w:p>
        </w:tc>
      </w:tr>
      <w:tr w:rsidR="004B4054" w:rsidRPr="00BB30BE" w:rsidTr="003573A0">
        <w:trPr>
          <w:jc w:val="center"/>
        </w:trPr>
        <w:tc>
          <w:tcPr>
            <w:tcW w:w="2235" w:type="dxa"/>
          </w:tcPr>
          <w:p w:rsidR="004B4054" w:rsidRPr="00BB30BE" w:rsidRDefault="004B4054" w:rsidP="00BB30BE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BB30BE">
              <w:rPr>
                <w:rFonts w:eastAsiaTheme="minorHAnsi"/>
                <w:color w:val="000000"/>
                <w:sz w:val="28"/>
                <w:lang w:eastAsia="en-US"/>
              </w:rPr>
              <w:t>Ростовская область</w:t>
            </w:r>
          </w:p>
        </w:tc>
        <w:tc>
          <w:tcPr>
            <w:tcW w:w="992" w:type="dxa"/>
            <w:vAlign w:val="center"/>
          </w:tcPr>
          <w:p w:rsidR="004B4054" w:rsidRPr="00BB30BE" w:rsidRDefault="004B4054" w:rsidP="00357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lang w:eastAsia="en-US"/>
              </w:rPr>
              <w:t>66,8</w:t>
            </w:r>
          </w:p>
        </w:tc>
        <w:tc>
          <w:tcPr>
            <w:tcW w:w="1134" w:type="dxa"/>
            <w:vAlign w:val="center"/>
          </w:tcPr>
          <w:p w:rsidR="004B4054" w:rsidRPr="00BB30BE" w:rsidRDefault="004B4054" w:rsidP="004B40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lang w:eastAsia="en-US"/>
              </w:rPr>
              <w:t>70,24</w:t>
            </w:r>
          </w:p>
        </w:tc>
        <w:tc>
          <w:tcPr>
            <w:tcW w:w="1559" w:type="dxa"/>
            <w:vAlign w:val="center"/>
          </w:tcPr>
          <w:p w:rsidR="004B4054" w:rsidRPr="00BB30BE" w:rsidRDefault="004B4054" w:rsidP="0002722B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</w:p>
        </w:tc>
      </w:tr>
      <w:tr w:rsidR="004B4054" w:rsidRPr="00BB30BE" w:rsidTr="003573A0">
        <w:trPr>
          <w:jc w:val="center"/>
        </w:trPr>
        <w:tc>
          <w:tcPr>
            <w:tcW w:w="2235" w:type="dxa"/>
          </w:tcPr>
          <w:p w:rsidR="004B4054" w:rsidRPr="00BB30BE" w:rsidRDefault="004B4054" w:rsidP="00BB30BE">
            <w:pPr>
              <w:tabs>
                <w:tab w:val="left" w:pos="2364"/>
              </w:tabs>
              <w:rPr>
                <w:rFonts w:eastAsiaTheme="minorHAnsi"/>
                <w:color w:val="000000"/>
                <w:sz w:val="28"/>
                <w:lang w:eastAsia="en-US"/>
              </w:rPr>
            </w:pPr>
            <w:r w:rsidRPr="00BB30BE">
              <w:rPr>
                <w:rFonts w:eastAsiaTheme="minorHAnsi"/>
                <w:color w:val="000000"/>
                <w:sz w:val="28"/>
                <w:lang w:eastAsia="en-US"/>
              </w:rPr>
              <w:t>РФ</w:t>
            </w:r>
          </w:p>
        </w:tc>
        <w:tc>
          <w:tcPr>
            <w:tcW w:w="992" w:type="dxa"/>
            <w:vAlign w:val="center"/>
          </w:tcPr>
          <w:p w:rsidR="004B4054" w:rsidRPr="00BB30BE" w:rsidRDefault="004B4054" w:rsidP="00357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lang w:eastAsia="en-US"/>
              </w:rPr>
              <w:t>69</w:t>
            </w:r>
            <w:r w:rsidRPr="00BB30BE">
              <w:rPr>
                <w:rFonts w:eastAsiaTheme="minorHAnsi"/>
                <w:color w:val="000000"/>
                <w:sz w:val="28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8"/>
                <w:lang w:eastAsia="en-US"/>
              </w:rPr>
              <w:t>06</w:t>
            </w:r>
          </w:p>
        </w:tc>
        <w:tc>
          <w:tcPr>
            <w:tcW w:w="1134" w:type="dxa"/>
            <w:vAlign w:val="center"/>
          </w:tcPr>
          <w:p w:rsidR="004B4054" w:rsidRPr="00BB30BE" w:rsidRDefault="004B4054" w:rsidP="004B40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lang w:eastAsia="en-US"/>
              </w:rPr>
              <w:t>70</w:t>
            </w:r>
            <w:r w:rsidRPr="00BB30BE">
              <w:rPr>
                <w:rFonts w:eastAsiaTheme="minorHAnsi"/>
                <w:color w:val="000000"/>
                <w:sz w:val="28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8"/>
                <w:lang w:eastAsia="en-US"/>
              </w:rPr>
              <w:t>93</w:t>
            </w:r>
          </w:p>
        </w:tc>
        <w:tc>
          <w:tcPr>
            <w:tcW w:w="1559" w:type="dxa"/>
            <w:vAlign w:val="center"/>
          </w:tcPr>
          <w:p w:rsidR="004B4054" w:rsidRPr="00BB30BE" w:rsidRDefault="004B4054" w:rsidP="0002722B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0BE" w:rsidRDefault="00BB30BE" w:rsidP="002C23D6">
      <w:pPr>
        <w:jc w:val="both"/>
        <w:rPr>
          <w:bCs/>
          <w:sz w:val="28"/>
        </w:rPr>
      </w:pPr>
    </w:p>
    <w:p w:rsidR="00BB30BE" w:rsidRDefault="00BB30BE" w:rsidP="002C23D6">
      <w:pPr>
        <w:jc w:val="both"/>
        <w:rPr>
          <w:bCs/>
          <w:sz w:val="28"/>
        </w:rPr>
      </w:pPr>
    </w:p>
    <w:p w:rsidR="00D16E66" w:rsidRDefault="004E7F20" w:rsidP="003A18CD">
      <w:pPr>
        <w:jc w:val="center"/>
        <w:rPr>
          <w:bCs/>
          <w:sz w:val="28"/>
        </w:rPr>
      </w:pPr>
      <w:r w:rsidRPr="004E7F20">
        <w:rPr>
          <w:b/>
          <w:bCs/>
          <w:sz w:val="28"/>
          <w:szCs w:val="22"/>
        </w:rPr>
        <w:t xml:space="preserve">Доля участников ЕГЭ, получивших 60, 70, 80 и более баллов </w:t>
      </w:r>
      <w:r w:rsidR="003A18CD" w:rsidRPr="004E7F20">
        <w:rPr>
          <w:b/>
          <w:sz w:val="36"/>
          <w:szCs w:val="28"/>
        </w:rPr>
        <w:t xml:space="preserve"> </w:t>
      </w:r>
      <w:r w:rsidR="003A18CD" w:rsidRPr="002F6B20">
        <w:rPr>
          <w:b/>
          <w:sz w:val="28"/>
          <w:szCs w:val="28"/>
        </w:rPr>
        <w:t>по русскому языку</w:t>
      </w:r>
    </w:p>
    <w:p w:rsidR="00D16E66" w:rsidRDefault="00D16E66" w:rsidP="002C23D6">
      <w:pPr>
        <w:jc w:val="both"/>
        <w:rPr>
          <w:bCs/>
          <w:sz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1382"/>
        <w:gridCol w:w="949"/>
        <w:gridCol w:w="709"/>
        <w:gridCol w:w="992"/>
        <w:gridCol w:w="1134"/>
        <w:gridCol w:w="992"/>
        <w:gridCol w:w="851"/>
        <w:gridCol w:w="992"/>
        <w:gridCol w:w="992"/>
        <w:gridCol w:w="1276"/>
      </w:tblGrid>
      <w:tr w:rsidR="0068020A" w:rsidRPr="0053484A" w:rsidTr="008D7C87">
        <w:trPr>
          <w:trHeight w:val="300"/>
        </w:trPr>
        <w:tc>
          <w:tcPr>
            <w:tcW w:w="3197" w:type="dxa"/>
            <w:vMerge w:val="restart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ОУ</w:t>
            </w:r>
          </w:p>
        </w:tc>
        <w:tc>
          <w:tcPr>
            <w:tcW w:w="1382" w:type="dxa"/>
            <w:vMerge w:val="restart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1658" w:type="dxa"/>
            <w:gridSpan w:val="2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61-7</w:t>
            </w:r>
            <w:r w:rsidRPr="0053484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71-80</w:t>
            </w:r>
          </w:p>
        </w:tc>
        <w:tc>
          <w:tcPr>
            <w:tcW w:w="1843" w:type="dxa"/>
            <w:gridSpan w:val="2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81-90</w:t>
            </w:r>
          </w:p>
        </w:tc>
        <w:tc>
          <w:tcPr>
            <w:tcW w:w="1984" w:type="dxa"/>
            <w:gridSpan w:val="2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91-100</w:t>
            </w:r>
          </w:p>
        </w:tc>
        <w:tc>
          <w:tcPr>
            <w:tcW w:w="1276" w:type="dxa"/>
            <w:vMerge w:val="restart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Средний тестовый балл</w:t>
            </w:r>
          </w:p>
        </w:tc>
      </w:tr>
      <w:tr w:rsidR="0068020A" w:rsidRPr="0053484A" w:rsidTr="008D7C87">
        <w:trPr>
          <w:trHeight w:val="105"/>
        </w:trPr>
        <w:tc>
          <w:tcPr>
            <w:tcW w:w="3197" w:type="dxa"/>
            <w:vMerge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68020A" w:rsidRPr="0053484A" w:rsidRDefault="0068020A" w:rsidP="0068020A">
            <w:pPr>
              <w:jc w:val="center"/>
              <w:rPr>
                <w:sz w:val="24"/>
                <w:szCs w:val="24"/>
              </w:rPr>
            </w:pPr>
          </w:p>
        </w:tc>
      </w:tr>
      <w:tr w:rsidR="001A1B53" w:rsidRPr="0053484A" w:rsidTr="008D7C87">
        <w:trPr>
          <w:trHeight w:val="365"/>
        </w:trPr>
        <w:tc>
          <w:tcPr>
            <w:tcW w:w="3197" w:type="dxa"/>
          </w:tcPr>
          <w:p w:rsidR="001A1B53" w:rsidRPr="008D7C87" w:rsidRDefault="001A1B53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 СШ  №1</w:t>
            </w:r>
          </w:p>
        </w:tc>
        <w:tc>
          <w:tcPr>
            <w:tcW w:w="1382" w:type="dxa"/>
          </w:tcPr>
          <w:p w:rsidR="001A1B53" w:rsidRPr="00C35D44" w:rsidRDefault="001A1B53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:rsidR="001A1B53" w:rsidRPr="005F2E60" w:rsidRDefault="001A1B53" w:rsidP="001A1B53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38</w:t>
            </w:r>
          </w:p>
        </w:tc>
        <w:tc>
          <w:tcPr>
            <w:tcW w:w="992" w:type="dxa"/>
          </w:tcPr>
          <w:p w:rsidR="001A1B53" w:rsidRPr="005F2E60" w:rsidRDefault="001A1B53" w:rsidP="001A1B53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1A1B53" w:rsidRPr="00016EA4" w:rsidRDefault="001A1B53" w:rsidP="001A1B53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1A1B53" w:rsidRPr="00016EA4" w:rsidRDefault="001A1B53" w:rsidP="001A1B53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1A1B53" w:rsidRPr="008B3D8E" w:rsidRDefault="001A1B53" w:rsidP="001A1B53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63</w:t>
            </w:r>
          </w:p>
        </w:tc>
      </w:tr>
      <w:tr w:rsidR="00AA5BDB" w:rsidRPr="0053484A" w:rsidTr="008D7C87">
        <w:trPr>
          <w:trHeight w:val="393"/>
        </w:trPr>
        <w:tc>
          <w:tcPr>
            <w:tcW w:w="3197" w:type="dxa"/>
          </w:tcPr>
          <w:p w:rsidR="00AA5BDB" w:rsidRPr="008D7C87" w:rsidRDefault="00AA5BDB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СШ   № 4</w:t>
            </w:r>
            <w:r w:rsidRPr="008D7C8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82" w:type="dxa"/>
          </w:tcPr>
          <w:p w:rsidR="00AA5BDB" w:rsidRPr="00C35D44" w:rsidRDefault="00AA5BDB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:rsidR="00AA5BDB" w:rsidRPr="005F2E60" w:rsidRDefault="00AA5BDB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AA5BDB" w:rsidRPr="005F2E60" w:rsidRDefault="00AA5BDB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AA5BDB" w:rsidRPr="00016EA4" w:rsidRDefault="00AA5BDB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AA5BDB" w:rsidRPr="00016EA4" w:rsidRDefault="00AA5BDB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AA5BDB" w:rsidRPr="008B3D8E" w:rsidRDefault="00AA5BDB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67</w:t>
            </w:r>
          </w:p>
        </w:tc>
      </w:tr>
      <w:tr w:rsidR="00AA5BDB" w:rsidRPr="0053484A" w:rsidTr="008D7C87">
        <w:trPr>
          <w:trHeight w:val="404"/>
        </w:trPr>
        <w:tc>
          <w:tcPr>
            <w:tcW w:w="3197" w:type="dxa"/>
          </w:tcPr>
          <w:p w:rsidR="00AA5BDB" w:rsidRPr="008D7C87" w:rsidRDefault="00AA5BDB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 xml:space="preserve">МБОУ СШ  №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AA5BDB" w:rsidRPr="00C35D44" w:rsidRDefault="00AA5BDB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AA5BDB" w:rsidRPr="005F2E60" w:rsidRDefault="00AA5BDB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AA5BDB" w:rsidRPr="005F2E60" w:rsidRDefault="00AA5BDB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3</w:t>
            </w:r>
            <w:r w:rsidR="002365CA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AA5BDB" w:rsidRPr="00016EA4" w:rsidRDefault="00AA5BDB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A5BDB" w:rsidRPr="00016EA4" w:rsidRDefault="00AA5BDB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A5BDB" w:rsidRPr="00AA5BDB" w:rsidRDefault="00AA5BDB" w:rsidP="002421FE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A5BDB" w:rsidRPr="008B3D8E" w:rsidRDefault="00AA5BDB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67</w:t>
            </w:r>
          </w:p>
        </w:tc>
      </w:tr>
      <w:tr w:rsidR="008B3D8E" w:rsidRPr="0053484A" w:rsidTr="008D7C87">
        <w:trPr>
          <w:trHeight w:val="393"/>
        </w:trPr>
        <w:tc>
          <w:tcPr>
            <w:tcW w:w="3197" w:type="dxa"/>
          </w:tcPr>
          <w:p w:rsidR="008B3D8E" w:rsidRPr="008D7C87" w:rsidRDefault="008B3D8E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СШ  №9</w:t>
            </w:r>
          </w:p>
        </w:tc>
        <w:tc>
          <w:tcPr>
            <w:tcW w:w="1382" w:type="dxa"/>
          </w:tcPr>
          <w:p w:rsidR="008B3D8E" w:rsidRPr="00C35D44" w:rsidRDefault="008B3D8E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49" w:type="dxa"/>
          </w:tcPr>
          <w:p w:rsidR="008B3D8E" w:rsidRPr="005F2E60" w:rsidRDefault="008B3D8E" w:rsidP="003573A0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8B3D8E" w:rsidRPr="008B3D8E" w:rsidRDefault="008B3D8E" w:rsidP="003573A0">
            <w:pPr>
              <w:jc w:val="center"/>
              <w:rPr>
                <w:sz w:val="24"/>
              </w:rPr>
            </w:pPr>
            <w:r w:rsidRPr="008B3D8E"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8B3D8E" w:rsidRPr="005F2E60" w:rsidRDefault="008B3D8E" w:rsidP="003573A0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8B3D8E" w:rsidRPr="008B3D8E" w:rsidRDefault="008B3D8E" w:rsidP="003573A0">
            <w:pPr>
              <w:jc w:val="center"/>
              <w:rPr>
                <w:sz w:val="24"/>
              </w:rPr>
            </w:pPr>
            <w:r w:rsidRPr="008B3D8E"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8B3D8E" w:rsidRPr="00016EA4" w:rsidRDefault="008B3D8E" w:rsidP="003573A0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8B3D8E" w:rsidRPr="008B3D8E" w:rsidRDefault="008B3D8E" w:rsidP="003573A0">
            <w:pPr>
              <w:jc w:val="center"/>
              <w:rPr>
                <w:sz w:val="24"/>
              </w:rPr>
            </w:pPr>
            <w:r w:rsidRPr="008B3D8E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8B3D8E" w:rsidRPr="00016EA4" w:rsidRDefault="008B3D8E" w:rsidP="003573A0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8B3D8E" w:rsidRPr="008B3D8E" w:rsidRDefault="008B3D8E" w:rsidP="003573A0">
            <w:pPr>
              <w:jc w:val="center"/>
              <w:rPr>
                <w:sz w:val="24"/>
              </w:rPr>
            </w:pPr>
            <w:r w:rsidRPr="008B3D8E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8B3D8E" w:rsidRPr="008B3D8E" w:rsidRDefault="008B3D8E" w:rsidP="003573A0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70</w:t>
            </w:r>
          </w:p>
        </w:tc>
      </w:tr>
      <w:tr w:rsidR="00A068E8" w:rsidRPr="0053484A" w:rsidTr="008D7C87">
        <w:trPr>
          <w:trHeight w:val="466"/>
        </w:trPr>
        <w:tc>
          <w:tcPr>
            <w:tcW w:w="3197" w:type="dxa"/>
          </w:tcPr>
          <w:p w:rsidR="00A068E8" w:rsidRPr="008D7C87" w:rsidRDefault="00A068E8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Гимназии №10</w:t>
            </w:r>
          </w:p>
        </w:tc>
        <w:tc>
          <w:tcPr>
            <w:tcW w:w="1382" w:type="dxa"/>
          </w:tcPr>
          <w:p w:rsidR="00A068E8" w:rsidRPr="00C35D44" w:rsidRDefault="00A068E8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:rsidR="00A068E8" w:rsidRPr="005F2E60" w:rsidRDefault="00A068E8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A068E8" w:rsidRPr="005F2E60" w:rsidRDefault="00A068E8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A068E8" w:rsidRPr="00016EA4" w:rsidRDefault="00A068E8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A068E8" w:rsidRPr="00016EA4" w:rsidRDefault="00A068E8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068E8" w:rsidRPr="008B3D8E" w:rsidRDefault="00A068E8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65</w:t>
            </w:r>
          </w:p>
        </w:tc>
      </w:tr>
      <w:tr w:rsidR="00A068E8" w:rsidRPr="0053484A" w:rsidTr="008D7C87">
        <w:trPr>
          <w:trHeight w:val="404"/>
        </w:trPr>
        <w:tc>
          <w:tcPr>
            <w:tcW w:w="3197" w:type="dxa"/>
          </w:tcPr>
          <w:p w:rsidR="00A068E8" w:rsidRPr="008D7C87" w:rsidRDefault="00A068E8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СШ  № 15</w:t>
            </w:r>
          </w:p>
        </w:tc>
        <w:tc>
          <w:tcPr>
            <w:tcW w:w="1382" w:type="dxa"/>
          </w:tcPr>
          <w:p w:rsidR="00A068E8" w:rsidRPr="00C35D44" w:rsidRDefault="00A068E8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A068E8" w:rsidRPr="005F2E60" w:rsidRDefault="00A068E8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A068E8" w:rsidRPr="005F2E60" w:rsidRDefault="00A068E8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A068E8" w:rsidRPr="00016EA4" w:rsidRDefault="00A068E8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A068E8" w:rsidRPr="00016EA4" w:rsidRDefault="00A068E8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068E8" w:rsidRPr="00A068E8" w:rsidRDefault="00A068E8" w:rsidP="002421FE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A068E8" w:rsidRPr="008B3D8E" w:rsidRDefault="00A068E8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75</w:t>
            </w:r>
          </w:p>
        </w:tc>
      </w:tr>
      <w:tr w:rsidR="002365CA" w:rsidRPr="0053484A" w:rsidTr="008D7C87">
        <w:trPr>
          <w:trHeight w:val="404"/>
        </w:trPr>
        <w:tc>
          <w:tcPr>
            <w:tcW w:w="3197" w:type="dxa"/>
          </w:tcPr>
          <w:p w:rsidR="002365CA" w:rsidRPr="008D7C87" w:rsidRDefault="002365CA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СШ  № 23</w:t>
            </w:r>
          </w:p>
        </w:tc>
        <w:tc>
          <w:tcPr>
            <w:tcW w:w="1382" w:type="dxa"/>
          </w:tcPr>
          <w:p w:rsidR="002365CA" w:rsidRPr="00C35D44" w:rsidRDefault="002365CA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:rsidR="002365CA" w:rsidRPr="005F2E60" w:rsidRDefault="002365CA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2365CA" w:rsidRPr="005F2E60" w:rsidRDefault="002365CA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42</w:t>
            </w:r>
          </w:p>
        </w:tc>
        <w:tc>
          <w:tcPr>
            <w:tcW w:w="992" w:type="dxa"/>
          </w:tcPr>
          <w:p w:rsidR="002365CA" w:rsidRPr="00016EA4" w:rsidRDefault="002365CA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2365CA" w:rsidRPr="00016EA4" w:rsidRDefault="002365CA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2365CA" w:rsidRPr="008B3D8E" w:rsidRDefault="002365CA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76</w:t>
            </w:r>
          </w:p>
        </w:tc>
      </w:tr>
      <w:tr w:rsidR="002365CA" w:rsidRPr="0053484A" w:rsidTr="008D7C87">
        <w:trPr>
          <w:trHeight w:val="436"/>
        </w:trPr>
        <w:tc>
          <w:tcPr>
            <w:tcW w:w="3197" w:type="dxa"/>
          </w:tcPr>
          <w:p w:rsidR="002365CA" w:rsidRPr="008D7C87" w:rsidRDefault="002365CA" w:rsidP="0068020A">
            <w:pPr>
              <w:jc w:val="center"/>
              <w:rPr>
                <w:b/>
                <w:sz w:val="24"/>
                <w:szCs w:val="24"/>
              </w:rPr>
            </w:pPr>
            <w:r w:rsidRPr="008D7C87">
              <w:rPr>
                <w:b/>
                <w:sz w:val="24"/>
                <w:szCs w:val="24"/>
              </w:rPr>
              <w:t>МБОУ «Лицей №24»</w:t>
            </w:r>
          </w:p>
        </w:tc>
        <w:tc>
          <w:tcPr>
            <w:tcW w:w="1382" w:type="dxa"/>
          </w:tcPr>
          <w:p w:rsidR="002365CA" w:rsidRPr="00C35D44" w:rsidRDefault="002365CA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2365CA" w:rsidRPr="005F2E60" w:rsidRDefault="002365CA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2365CA" w:rsidRPr="005F2E60" w:rsidRDefault="002365CA" w:rsidP="002421FE">
            <w:pPr>
              <w:jc w:val="center"/>
              <w:rPr>
                <w:b/>
                <w:sz w:val="24"/>
              </w:rPr>
            </w:pPr>
            <w:r w:rsidRPr="005F2E60"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2365CA" w:rsidRPr="00016EA4" w:rsidRDefault="002365CA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2365CA" w:rsidRPr="00016EA4" w:rsidRDefault="002365CA" w:rsidP="002421FE">
            <w:pPr>
              <w:jc w:val="center"/>
              <w:rPr>
                <w:b/>
                <w:sz w:val="24"/>
              </w:rPr>
            </w:pPr>
            <w:r w:rsidRPr="00016EA4"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2365CA" w:rsidRPr="002365CA" w:rsidRDefault="002365CA" w:rsidP="002421FE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2365CA" w:rsidRPr="008B3D8E" w:rsidRDefault="002365CA" w:rsidP="002421FE">
            <w:pPr>
              <w:jc w:val="center"/>
              <w:rPr>
                <w:b/>
                <w:sz w:val="24"/>
              </w:rPr>
            </w:pPr>
            <w:r w:rsidRPr="008B3D8E">
              <w:rPr>
                <w:b/>
                <w:sz w:val="24"/>
              </w:rPr>
              <w:t>69</w:t>
            </w:r>
          </w:p>
        </w:tc>
      </w:tr>
      <w:tr w:rsidR="0068020A" w:rsidRPr="0053484A" w:rsidTr="008D7C87">
        <w:trPr>
          <w:trHeight w:val="442"/>
        </w:trPr>
        <w:tc>
          <w:tcPr>
            <w:tcW w:w="3197" w:type="dxa"/>
          </w:tcPr>
          <w:p w:rsidR="0068020A" w:rsidRPr="0053484A" w:rsidRDefault="0068020A" w:rsidP="0068020A">
            <w:pPr>
              <w:jc w:val="center"/>
              <w:rPr>
                <w:b/>
                <w:sz w:val="24"/>
                <w:szCs w:val="24"/>
              </w:rPr>
            </w:pPr>
            <w:r w:rsidRPr="0053484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82" w:type="dxa"/>
          </w:tcPr>
          <w:p w:rsidR="0068020A" w:rsidRPr="0053484A" w:rsidRDefault="008B3D8E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949" w:type="dxa"/>
          </w:tcPr>
          <w:p w:rsidR="0068020A" w:rsidRPr="008D7C87" w:rsidRDefault="005F2E60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8020A" w:rsidRPr="00404AD8" w:rsidRDefault="005F2E60" w:rsidP="0068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04AD8" w:rsidRPr="00404AD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8D7C87" w:rsidRDefault="005F2E60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8020A" w:rsidRPr="0053484A" w:rsidRDefault="00016EA4" w:rsidP="0068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8020A" w:rsidRPr="0053484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8D7C87" w:rsidRDefault="00016EA4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8020A" w:rsidRPr="0053484A" w:rsidRDefault="00016EA4" w:rsidP="0068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20A" w:rsidRPr="0053484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8020A" w:rsidRPr="008D7C87" w:rsidRDefault="00016EA4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020A" w:rsidRPr="0053484A" w:rsidRDefault="00016EA4" w:rsidP="0068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8020A" w:rsidRPr="0053484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8020A" w:rsidRPr="008D7C87" w:rsidRDefault="008B3D8E" w:rsidP="00680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</w:tbl>
    <w:p w:rsidR="00D16E66" w:rsidRPr="00B3578B" w:rsidRDefault="003573A0" w:rsidP="00B3578B">
      <w:pPr>
        <w:ind w:left="426" w:firstLine="141"/>
        <w:jc w:val="both"/>
        <w:rPr>
          <w:bCs/>
          <w:sz w:val="24"/>
          <w:szCs w:val="24"/>
        </w:rPr>
      </w:pPr>
      <w:r w:rsidRPr="00B3578B">
        <w:rPr>
          <w:sz w:val="24"/>
          <w:szCs w:val="24"/>
        </w:rPr>
        <w:t xml:space="preserve">Наивысшее количество баллов </w:t>
      </w:r>
      <w:r w:rsidR="00B3578B" w:rsidRPr="00B3578B">
        <w:rPr>
          <w:sz w:val="24"/>
          <w:szCs w:val="24"/>
        </w:rPr>
        <w:t>(91 и более  баллов) набрали  10</w:t>
      </w:r>
      <w:r w:rsidRPr="00B3578B">
        <w:rPr>
          <w:sz w:val="24"/>
          <w:szCs w:val="24"/>
        </w:rPr>
        <w:t xml:space="preserve"> экзаменующихся</w:t>
      </w:r>
      <w:r w:rsidR="00B3578B" w:rsidRPr="00B3578B">
        <w:rPr>
          <w:sz w:val="24"/>
          <w:szCs w:val="24"/>
        </w:rPr>
        <w:t>:</w:t>
      </w:r>
      <w:r w:rsidRPr="00B3578B">
        <w:rPr>
          <w:sz w:val="24"/>
          <w:szCs w:val="24"/>
        </w:rPr>
        <w:t xml:space="preserve">  </w:t>
      </w:r>
    </w:p>
    <w:p w:rsidR="00B3578B" w:rsidRPr="00B3578B" w:rsidRDefault="00F12844" w:rsidP="00B3578B">
      <w:pPr>
        <w:tabs>
          <w:tab w:val="left" w:pos="540"/>
          <w:tab w:val="left" w:pos="720"/>
        </w:tabs>
        <w:spacing w:line="276" w:lineRule="auto"/>
        <w:ind w:left="426" w:firstLine="141"/>
        <w:jc w:val="both"/>
        <w:rPr>
          <w:sz w:val="24"/>
          <w:szCs w:val="24"/>
        </w:rPr>
      </w:pPr>
      <w:r w:rsidRPr="00B3578B">
        <w:rPr>
          <w:sz w:val="24"/>
          <w:szCs w:val="24"/>
        </w:rPr>
        <w:t xml:space="preserve"> </w:t>
      </w:r>
      <w:r w:rsidR="003573A0" w:rsidRPr="00B3578B">
        <w:rPr>
          <w:b/>
          <w:sz w:val="24"/>
          <w:szCs w:val="24"/>
        </w:rPr>
        <w:t>100 баллов</w:t>
      </w:r>
      <w:r w:rsidR="003573A0" w:rsidRPr="00B3578B">
        <w:rPr>
          <w:sz w:val="24"/>
          <w:szCs w:val="24"/>
        </w:rPr>
        <w:t xml:space="preserve">- 1чел. </w:t>
      </w:r>
      <w:r w:rsidR="00B3578B">
        <w:rPr>
          <w:sz w:val="24"/>
          <w:szCs w:val="24"/>
        </w:rPr>
        <w:t>(</w:t>
      </w:r>
      <w:r w:rsidR="003573A0" w:rsidRPr="00B3578B">
        <w:rPr>
          <w:b/>
          <w:sz w:val="24"/>
          <w:szCs w:val="24"/>
        </w:rPr>
        <w:t xml:space="preserve">МБОУ СШ   № 4 </w:t>
      </w:r>
      <w:r w:rsidR="00B3578B">
        <w:rPr>
          <w:b/>
          <w:sz w:val="24"/>
          <w:szCs w:val="24"/>
        </w:rPr>
        <w:t>-</w:t>
      </w:r>
      <w:r w:rsidR="003573A0" w:rsidRPr="00B3578B">
        <w:rPr>
          <w:sz w:val="24"/>
          <w:szCs w:val="24"/>
        </w:rPr>
        <w:t>Кузнецова Валерия Дмитриевна)</w:t>
      </w:r>
      <w:r w:rsidR="00B3578B" w:rsidRPr="00B3578B">
        <w:rPr>
          <w:sz w:val="24"/>
          <w:szCs w:val="24"/>
        </w:rPr>
        <w:t>.</w:t>
      </w:r>
      <w:r w:rsidR="003573A0" w:rsidRPr="00B3578B">
        <w:rPr>
          <w:b/>
          <w:sz w:val="24"/>
          <w:szCs w:val="24"/>
        </w:rPr>
        <w:t xml:space="preserve"> </w:t>
      </w:r>
      <w:r w:rsidR="00B3578B" w:rsidRPr="00B3578B">
        <w:rPr>
          <w:b/>
          <w:sz w:val="24"/>
          <w:szCs w:val="24"/>
        </w:rPr>
        <w:t>96 баллов</w:t>
      </w:r>
      <w:r w:rsidR="00B3578B" w:rsidRPr="00B3578B">
        <w:rPr>
          <w:sz w:val="24"/>
          <w:szCs w:val="24"/>
        </w:rPr>
        <w:t>– 1 чел. (</w:t>
      </w:r>
      <w:r w:rsidR="00B3578B" w:rsidRPr="00B3578B">
        <w:rPr>
          <w:b/>
          <w:sz w:val="24"/>
          <w:szCs w:val="24"/>
        </w:rPr>
        <w:t>МБОУ Гимназии №10).</w:t>
      </w:r>
    </w:p>
    <w:p w:rsidR="00B3578B" w:rsidRPr="00B3578B" w:rsidRDefault="003573A0" w:rsidP="00B3578B">
      <w:pPr>
        <w:tabs>
          <w:tab w:val="left" w:pos="540"/>
          <w:tab w:val="left" w:pos="720"/>
        </w:tabs>
        <w:spacing w:line="276" w:lineRule="auto"/>
        <w:ind w:left="426" w:firstLine="141"/>
        <w:jc w:val="both"/>
        <w:rPr>
          <w:sz w:val="24"/>
          <w:szCs w:val="24"/>
        </w:rPr>
      </w:pPr>
      <w:r w:rsidRPr="00B3578B">
        <w:rPr>
          <w:b/>
          <w:sz w:val="24"/>
          <w:szCs w:val="24"/>
        </w:rPr>
        <w:t xml:space="preserve"> </w:t>
      </w:r>
      <w:r w:rsidR="00B3578B" w:rsidRPr="00B3578B">
        <w:rPr>
          <w:b/>
          <w:sz w:val="24"/>
          <w:szCs w:val="24"/>
        </w:rPr>
        <w:t>94балла</w:t>
      </w:r>
      <w:r w:rsidR="00B3578B" w:rsidRPr="00B3578B">
        <w:rPr>
          <w:sz w:val="24"/>
          <w:szCs w:val="24"/>
        </w:rPr>
        <w:t xml:space="preserve"> – 5 чел. (</w:t>
      </w:r>
      <w:r w:rsidR="00B3578B" w:rsidRPr="00B3578B">
        <w:rPr>
          <w:b/>
          <w:sz w:val="24"/>
          <w:szCs w:val="24"/>
        </w:rPr>
        <w:t xml:space="preserve">МБОУ Гимназии №10,  </w:t>
      </w:r>
      <w:r w:rsidR="00B3578B" w:rsidRPr="00B3578B">
        <w:rPr>
          <w:sz w:val="24"/>
          <w:szCs w:val="24"/>
        </w:rPr>
        <w:t xml:space="preserve"> </w:t>
      </w:r>
      <w:r w:rsidR="00B3578B" w:rsidRPr="00B3578B">
        <w:rPr>
          <w:b/>
          <w:sz w:val="24"/>
          <w:szCs w:val="24"/>
        </w:rPr>
        <w:t xml:space="preserve">МБОУ СШ  № 15, </w:t>
      </w:r>
      <w:r w:rsidR="00B3578B" w:rsidRPr="00B3578B">
        <w:rPr>
          <w:sz w:val="24"/>
          <w:szCs w:val="24"/>
        </w:rPr>
        <w:t xml:space="preserve"> </w:t>
      </w:r>
      <w:r w:rsidR="00B3578B" w:rsidRPr="00B3578B">
        <w:rPr>
          <w:b/>
          <w:sz w:val="24"/>
          <w:szCs w:val="24"/>
        </w:rPr>
        <w:t>МБОУ СШ  № 23, МБОУ «Лицей №24»</w:t>
      </w:r>
      <w:r w:rsidR="00B3578B">
        <w:rPr>
          <w:b/>
          <w:sz w:val="24"/>
          <w:szCs w:val="24"/>
        </w:rPr>
        <w:t>)</w:t>
      </w:r>
      <w:r w:rsidR="00B3578B" w:rsidRPr="00B3578B">
        <w:rPr>
          <w:b/>
          <w:sz w:val="24"/>
          <w:szCs w:val="24"/>
        </w:rPr>
        <w:t>.</w:t>
      </w:r>
    </w:p>
    <w:p w:rsidR="003573A0" w:rsidRDefault="00B3578B" w:rsidP="00B3578B">
      <w:pPr>
        <w:tabs>
          <w:tab w:val="left" w:pos="540"/>
          <w:tab w:val="left" w:pos="720"/>
        </w:tabs>
        <w:spacing w:line="276" w:lineRule="auto"/>
        <w:ind w:left="426" w:firstLine="141"/>
        <w:jc w:val="both"/>
        <w:rPr>
          <w:b/>
          <w:sz w:val="24"/>
          <w:szCs w:val="24"/>
        </w:rPr>
      </w:pPr>
      <w:r w:rsidRPr="00B3578B">
        <w:rPr>
          <w:b/>
          <w:sz w:val="24"/>
          <w:szCs w:val="24"/>
        </w:rPr>
        <w:t>91балл</w:t>
      </w:r>
      <w:r w:rsidRPr="00B3578B">
        <w:rPr>
          <w:sz w:val="24"/>
          <w:szCs w:val="24"/>
        </w:rPr>
        <w:t xml:space="preserve"> – 4 чел. (</w:t>
      </w:r>
      <w:r w:rsidRPr="00B3578B">
        <w:rPr>
          <w:b/>
          <w:sz w:val="24"/>
          <w:szCs w:val="24"/>
        </w:rPr>
        <w:t xml:space="preserve">МБОУ СШ   № 4,  </w:t>
      </w:r>
      <w:r w:rsidR="003573A0" w:rsidRPr="00B3578B">
        <w:rPr>
          <w:sz w:val="24"/>
          <w:szCs w:val="24"/>
        </w:rPr>
        <w:t xml:space="preserve"> </w:t>
      </w:r>
      <w:r w:rsidRPr="00B3578B">
        <w:rPr>
          <w:b/>
          <w:sz w:val="24"/>
          <w:szCs w:val="24"/>
        </w:rPr>
        <w:t xml:space="preserve">МБОУ СШ  № 6, </w:t>
      </w:r>
      <w:r w:rsidR="003573A0" w:rsidRPr="00B3578B">
        <w:rPr>
          <w:sz w:val="24"/>
          <w:szCs w:val="24"/>
        </w:rPr>
        <w:t xml:space="preserve"> </w:t>
      </w:r>
      <w:r w:rsidRPr="00B3578B">
        <w:rPr>
          <w:b/>
          <w:sz w:val="24"/>
          <w:szCs w:val="24"/>
        </w:rPr>
        <w:t>МБОУ СШ  № 15, МБОУ СШ  № 23</w:t>
      </w:r>
      <w:r>
        <w:rPr>
          <w:b/>
          <w:sz w:val="24"/>
          <w:szCs w:val="24"/>
        </w:rPr>
        <w:t>)</w:t>
      </w:r>
      <w:r w:rsidRPr="00B3578B">
        <w:rPr>
          <w:b/>
          <w:sz w:val="24"/>
          <w:szCs w:val="24"/>
        </w:rPr>
        <w:t>.</w:t>
      </w:r>
    </w:p>
    <w:p w:rsidR="00B3578B" w:rsidRPr="00B3578B" w:rsidRDefault="00B3578B" w:rsidP="00B3578B">
      <w:pPr>
        <w:tabs>
          <w:tab w:val="left" w:pos="540"/>
          <w:tab w:val="left" w:pos="720"/>
        </w:tabs>
        <w:spacing w:line="276" w:lineRule="auto"/>
        <w:ind w:left="426" w:firstLine="141"/>
        <w:jc w:val="both"/>
        <w:rPr>
          <w:sz w:val="24"/>
          <w:szCs w:val="24"/>
        </w:rPr>
      </w:pPr>
    </w:p>
    <w:p w:rsidR="00375609" w:rsidRPr="00685C92" w:rsidRDefault="00B84EE1" w:rsidP="00375609">
      <w:pPr>
        <w:jc w:val="center"/>
        <w:rPr>
          <w:b/>
          <w:i/>
          <w:sz w:val="28"/>
          <w:szCs w:val="32"/>
        </w:rPr>
      </w:pPr>
      <w:r w:rsidRPr="00AA3C04">
        <w:rPr>
          <w:b/>
          <w:sz w:val="28"/>
          <w:szCs w:val="28"/>
        </w:rPr>
        <w:lastRenderedPageBreak/>
        <w:t xml:space="preserve">Анализ выполнения заданий </w:t>
      </w:r>
      <w:r w:rsidR="00375609" w:rsidRPr="00B84EE1">
        <w:rPr>
          <w:b/>
          <w:sz w:val="28"/>
          <w:szCs w:val="32"/>
        </w:rPr>
        <w:t xml:space="preserve">части </w:t>
      </w:r>
      <w:r w:rsidR="00375609" w:rsidRPr="00B84EE1">
        <w:rPr>
          <w:b/>
          <w:sz w:val="28"/>
          <w:szCs w:val="32"/>
          <w:lang w:val="en-US"/>
        </w:rPr>
        <w:t>I</w:t>
      </w:r>
      <w:r w:rsidR="00C526FE">
        <w:rPr>
          <w:b/>
          <w:sz w:val="28"/>
          <w:szCs w:val="32"/>
        </w:rPr>
        <w:t xml:space="preserve"> (1-26</w:t>
      </w:r>
      <w:r w:rsidR="00375609" w:rsidRPr="00B84EE1">
        <w:rPr>
          <w:b/>
          <w:sz w:val="28"/>
          <w:szCs w:val="32"/>
        </w:rPr>
        <w:t>)</w:t>
      </w:r>
    </w:p>
    <w:p w:rsidR="002C23D6" w:rsidRDefault="002C23D6" w:rsidP="002C23D6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6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C526FE" w:rsidRPr="003B6D90" w:rsidTr="00C526FE">
        <w:trPr>
          <w:trHeight w:val="547"/>
        </w:trPr>
        <w:tc>
          <w:tcPr>
            <w:tcW w:w="480" w:type="dxa"/>
          </w:tcPr>
          <w:p w:rsidR="00C526FE" w:rsidRPr="003B6D90" w:rsidRDefault="00C526FE" w:rsidP="00375609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школа</w:t>
            </w:r>
          </w:p>
        </w:tc>
        <w:tc>
          <w:tcPr>
            <w:tcW w:w="621" w:type="dxa"/>
          </w:tcPr>
          <w:p w:rsidR="00C526FE" w:rsidRPr="003B6D90" w:rsidRDefault="00C526FE" w:rsidP="00375609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К</w:t>
            </w:r>
          </w:p>
          <w:p w:rsidR="00C526FE" w:rsidRPr="003B6D90" w:rsidRDefault="00C526FE" w:rsidP="00375609">
            <w:pPr>
              <w:rPr>
                <w:sz w:val="16"/>
                <w:szCs w:val="16"/>
              </w:rPr>
            </w:pPr>
            <w:proofErr w:type="spellStart"/>
            <w:r w:rsidRPr="003B6D90">
              <w:rPr>
                <w:sz w:val="16"/>
                <w:szCs w:val="16"/>
              </w:rPr>
              <w:t>ол</w:t>
            </w:r>
            <w:proofErr w:type="spellEnd"/>
          </w:p>
          <w:p w:rsidR="00C526FE" w:rsidRPr="003B6D90" w:rsidRDefault="00C526FE" w:rsidP="00375609">
            <w:pPr>
              <w:rPr>
                <w:sz w:val="16"/>
                <w:szCs w:val="16"/>
              </w:rPr>
            </w:pPr>
            <w:proofErr w:type="spellStart"/>
            <w:r w:rsidRPr="003B6D90">
              <w:rPr>
                <w:sz w:val="16"/>
                <w:szCs w:val="16"/>
              </w:rPr>
              <w:t>уч</w:t>
            </w:r>
            <w:proofErr w:type="spellEnd"/>
            <w:r w:rsidRPr="003B6D90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3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4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5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6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7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8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9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10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11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12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13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14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15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16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17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18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19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20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21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22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23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375609">
            <w:pPr>
              <w:jc w:val="center"/>
            </w:pPr>
            <w:r w:rsidRPr="00115ED2">
              <w:t>24</w:t>
            </w:r>
          </w:p>
        </w:tc>
        <w:tc>
          <w:tcPr>
            <w:tcW w:w="567" w:type="dxa"/>
            <w:vAlign w:val="center"/>
          </w:tcPr>
          <w:p w:rsidR="00C526FE" w:rsidRPr="00115ED2" w:rsidRDefault="00C526FE" w:rsidP="00C526FE">
            <w:pPr>
              <w:jc w:val="center"/>
            </w:pPr>
            <w:r>
              <w:t>25</w:t>
            </w:r>
          </w:p>
        </w:tc>
        <w:tc>
          <w:tcPr>
            <w:tcW w:w="708" w:type="dxa"/>
            <w:vAlign w:val="center"/>
          </w:tcPr>
          <w:p w:rsidR="00C526FE" w:rsidRDefault="00C526FE" w:rsidP="00C526FE">
            <w:pPr>
              <w:jc w:val="center"/>
            </w:pPr>
            <w:r>
              <w:t>26</w:t>
            </w:r>
          </w:p>
        </w:tc>
      </w:tr>
      <w:tr w:rsidR="001A1B53" w:rsidRPr="003B6D90" w:rsidTr="002F610C">
        <w:trPr>
          <w:trHeight w:val="302"/>
        </w:trPr>
        <w:tc>
          <w:tcPr>
            <w:tcW w:w="480" w:type="dxa"/>
            <w:vMerge w:val="restart"/>
          </w:tcPr>
          <w:p w:rsidR="001A1B53" w:rsidRPr="003B6D90" w:rsidRDefault="001A1B53" w:rsidP="001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1A1B53" w:rsidRPr="002344B9" w:rsidRDefault="001A1B53" w:rsidP="001A1B53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12</w:t>
            </w:r>
          </w:p>
        </w:tc>
        <w:tc>
          <w:tcPr>
            <w:tcW w:w="708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24</w:t>
            </w:r>
          </w:p>
        </w:tc>
      </w:tr>
      <w:tr w:rsidR="001A1B53" w:rsidRPr="003B6D90" w:rsidTr="002F610C">
        <w:trPr>
          <w:trHeight w:val="141"/>
        </w:trPr>
        <w:tc>
          <w:tcPr>
            <w:tcW w:w="480" w:type="dxa"/>
            <w:vMerge/>
          </w:tcPr>
          <w:p w:rsidR="001A1B53" w:rsidRPr="003B6D90" w:rsidRDefault="001A1B53" w:rsidP="001A1B53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1A1B53" w:rsidRPr="002344B9" w:rsidRDefault="001A1B53" w:rsidP="001A1B53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84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spacing w:line="360" w:lineRule="auto"/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57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50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42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53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53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38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46</w:t>
            </w:r>
          </w:p>
        </w:tc>
        <w:tc>
          <w:tcPr>
            <w:tcW w:w="708" w:type="dxa"/>
            <w:vAlign w:val="center"/>
          </w:tcPr>
          <w:p w:rsidR="001A1B53" w:rsidRPr="008B3D8E" w:rsidRDefault="001A1B53" w:rsidP="002F610C">
            <w:pPr>
              <w:jc w:val="center"/>
            </w:pPr>
            <w:r w:rsidRPr="008B3D8E">
              <w:t>92</w:t>
            </w:r>
          </w:p>
        </w:tc>
      </w:tr>
      <w:tr w:rsidR="00AA5BDB" w:rsidRPr="003B6D90" w:rsidTr="002F610C">
        <w:trPr>
          <w:trHeight w:val="390"/>
        </w:trPr>
        <w:tc>
          <w:tcPr>
            <w:tcW w:w="480" w:type="dxa"/>
            <w:vMerge w:val="restart"/>
          </w:tcPr>
          <w:p w:rsidR="00AA5BDB" w:rsidRPr="003B6D90" w:rsidRDefault="00AA5BDB" w:rsidP="00AA5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1" w:type="dxa"/>
            <w:vAlign w:val="center"/>
          </w:tcPr>
          <w:p w:rsidR="00AA5BDB" w:rsidRPr="002344B9" w:rsidRDefault="00AA5BDB" w:rsidP="00AA5BDB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5</w:t>
            </w:r>
          </w:p>
        </w:tc>
        <w:tc>
          <w:tcPr>
            <w:tcW w:w="708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</w:tr>
      <w:tr w:rsidR="00AA5BDB" w:rsidRPr="003B6D90" w:rsidTr="002F610C">
        <w:trPr>
          <w:trHeight w:val="141"/>
        </w:trPr>
        <w:tc>
          <w:tcPr>
            <w:tcW w:w="480" w:type="dxa"/>
            <w:vMerge/>
          </w:tcPr>
          <w:p w:rsidR="00AA5BDB" w:rsidRPr="003B6D90" w:rsidRDefault="00AA5BDB" w:rsidP="00AA5BDB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AA5BDB" w:rsidRPr="002344B9" w:rsidRDefault="00AA5BDB" w:rsidP="00AA5BDB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spacing w:line="360" w:lineRule="auto"/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47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40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67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33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33</w:t>
            </w:r>
          </w:p>
        </w:tc>
        <w:tc>
          <w:tcPr>
            <w:tcW w:w="708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</w:tr>
      <w:tr w:rsidR="00AA5BDB" w:rsidRPr="003B6D90" w:rsidTr="002F610C">
        <w:trPr>
          <w:trHeight w:val="415"/>
        </w:trPr>
        <w:tc>
          <w:tcPr>
            <w:tcW w:w="480" w:type="dxa"/>
            <w:vMerge w:val="restart"/>
          </w:tcPr>
          <w:p w:rsidR="00AA5BDB" w:rsidRPr="003B6D90" w:rsidRDefault="00AA5BDB" w:rsidP="00AA5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1" w:type="dxa"/>
            <w:vAlign w:val="center"/>
          </w:tcPr>
          <w:p w:rsidR="00AA5BDB" w:rsidRPr="002344B9" w:rsidRDefault="00AA5BDB" w:rsidP="00AA5BDB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</w:t>
            </w:r>
          </w:p>
        </w:tc>
        <w:tc>
          <w:tcPr>
            <w:tcW w:w="708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15</w:t>
            </w:r>
          </w:p>
        </w:tc>
      </w:tr>
      <w:tr w:rsidR="00AA5BDB" w:rsidRPr="003B6D90" w:rsidTr="002F610C">
        <w:trPr>
          <w:trHeight w:val="407"/>
        </w:trPr>
        <w:tc>
          <w:tcPr>
            <w:tcW w:w="480" w:type="dxa"/>
            <w:vMerge/>
          </w:tcPr>
          <w:p w:rsidR="00AA5BDB" w:rsidRPr="003B6D90" w:rsidRDefault="00AA5BDB" w:rsidP="00AA5BDB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AA5BDB" w:rsidRPr="002344B9" w:rsidRDefault="00AA5BDB" w:rsidP="00AA5BDB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94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50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63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31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75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38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44</w:t>
            </w:r>
          </w:p>
        </w:tc>
        <w:tc>
          <w:tcPr>
            <w:tcW w:w="708" w:type="dxa"/>
            <w:vAlign w:val="center"/>
          </w:tcPr>
          <w:p w:rsidR="00AA5BDB" w:rsidRPr="008B3D8E" w:rsidRDefault="00AA5BDB" w:rsidP="002F610C">
            <w:pPr>
              <w:jc w:val="center"/>
            </w:pPr>
            <w:r w:rsidRPr="008B3D8E">
              <w:t>94</w:t>
            </w:r>
          </w:p>
        </w:tc>
      </w:tr>
      <w:tr w:rsidR="008B3D8E" w:rsidRPr="003B6D90" w:rsidTr="002F610C">
        <w:trPr>
          <w:trHeight w:val="315"/>
        </w:trPr>
        <w:tc>
          <w:tcPr>
            <w:tcW w:w="480" w:type="dxa"/>
            <w:vMerge w:val="restart"/>
          </w:tcPr>
          <w:p w:rsidR="008B3D8E" w:rsidRPr="003B6D90" w:rsidRDefault="008B3D8E" w:rsidP="008B3D8E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9</w:t>
            </w:r>
          </w:p>
        </w:tc>
        <w:tc>
          <w:tcPr>
            <w:tcW w:w="621" w:type="dxa"/>
            <w:vAlign w:val="center"/>
          </w:tcPr>
          <w:p w:rsidR="008B3D8E" w:rsidRPr="002344B9" w:rsidRDefault="008B3D8E" w:rsidP="008B3D8E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14</w:t>
            </w:r>
          </w:p>
        </w:tc>
        <w:tc>
          <w:tcPr>
            <w:tcW w:w="708" w:type="dxa"/>
            <w:vAlign w:val="center"/>
          </w:tcPr>
          <w:p w:rsidR="008B3D8E" w:rsidRPr="008B3D8E" w:rsidRDefault="008B3D8E" w:rsidP="002F610C">
            <w:pPr>
              <w:jc w:val="center"/>
            </w:pPr>
            <w:r>
              <w:t>24</w:t>
            </w:r>
          </w:p>
        </w:tc>
      </w:tr>
      <w:tr w:rsidR="008B3D8E" w:rsidRPr="003B6D90" w:rsidTr="002F610C">
        <w:trPr>
          <w:trHeight w:val="141"/>
        </w:trPr>
        <w:tc>
          <w:tcPr>
            <w:tcW w:w="480" w:type="dxa"/>
            <w:vMerge/>
          </w:tcPr>
          <w:p w:rsidR="008B3D8E" w:rsidRPr="003B6D90" w:rsidRDefault="008B3D8E" w:rsidP="008B3D8E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8B3D8E" w:rsidRPr="002344B9" w:rsidRDefault="008B3D8E" w:rsidP="008B3D8E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spacing w:line="360" w:lineRule="auto"/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87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567" w:type="dxa"/>
            <w:vAlign w:val="center"/>
          </w:tcPr>
          <w:p w:rsidR="008B3D8E" w:rsidRPr="008B3D8E" w:rsidRDefault="008B3D8E" w:rsidP="002F610C">
            <w:pPr>
              <w:jc w:val="center"/>
            </w:pPr>
            <w:r w:rsidRPr="008B3D8E">
              <w:t>61</w:t>
            </w:r>
          </w:p>
        </w:tc>
        <w:tc>
          <w:tcPr>
            <w:tcW w:w="708" w:type="dxa"/>
            <w:vAlign w:val="center"/>
          </w:tcPr>
          <w:p w:rsidR="008B3D8E" w:rsidRPr="008B3D8E" w:rsidRDefault="008B3D8E" w:rsidP="002F610C">
            <w:pPr>
              <w:jc w:val="center"/>
            </w:pPr>
            <w:r>
              <w:t>96</w:t>
            </w:r>
          </w:p>
        </w:tc>
      </w:tr>
      <w:tr w:rsidR="00A068E8" w:rsidRPr="003B6D90" w:rsidTr="002F610C">
        <w:trPr>
          <w:trHeight w:val="353"/>
        </w:trPr>
        <w:tc>
          <w:tcPr>
            <w:tcW w:w="480" w:type="dxa"/>
            <w:vMerge w:val="restart"/>
          </w:tcPr>
          <w:p w:rsidR="00A068E8" w:rsidRPr="003B6D90" w:rsidRDefault="00A068E8" w:rsidP="00A068E8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  <w:vAlign w:val="center"/>
          </w:tcPr>
          <w:p w:rsidR="00A068E8" w:rsidRPr="002344B9" w:rsidRDefault="00A068E8" w:rsidP="00A068E8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27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29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29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30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17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12</w:t>
            </w:r>
          </w:p>
        </w:tc>
        <w:tc>
          <w:tcPr>
            <w:tcW w:w="708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28</w:t>
            </w:r>
          </w:p>
        </w:tc>
      </w:tr>
      <w:tr w:rsidR="00A068E8" w:rsidRPr="003B6D90" w:rsidTr="002F610C">
        <w:trPr>
          <w:trHeight w:val="141"/>
        </w:trPr>
        <w:tc>
          <w:tcPr>
            <w:tcW w:w="480" w:type="dxa"/>
            <w:vMerge/>
          </w:tcPr>
          <w:p w:rsidR="00A068E8" w:rsidRPr="003B6D90" w:rsidRDefault="00A068E8" w:rsidP="00A068E8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A068E8" w:rsidRPr="002344B9" w:rsidRDefault="00A068E8" w:rsidP="00A068E8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84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spacing w:line="360" w:lineRule="auto"/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72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94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59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56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56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44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94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56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63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53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63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38</w:t>
            </w:r>
          </w:p>
        </w:tc>
        <w:tc>
          <w:tcPr>
            <w:tcW w:w="708" w:type="dxa"/>
            <w:vAlign w:val="center"/>
          </w:tcPr>
          <w:p w:rsidR="00A068E8" w:rsidRPr="008B3D8E" w:rsidRDefault="00A068E8" w:rsidP="002F610C">
            <w:pPr>
              <w:jc w:val="center"/>
            </w:pPr>
            <w:r w:rsidRPr="008B3D8E">
              <w:t>88</w:t>
            </w:r>
          </w:p>
        </w:tc>
      </w:tr>
      <w:tr w:rsidR="002365CA" w:rsidRPr="003B6D90" w:rsidTr="002F610C">
        <w:trPr>
          <w:trHeight w:val="319"/>
        </w:trPr>
        <w:tc>
          <w:tcPr>
            <w:tcW w:w="480" w:type="dxa"/>
            <w:vMerge w:val="restart"/>
          </w:tcPr>
          <w:p w:rsidR="002365CA" w:rsidRPr="003B6D90" w:rsidRDefault="002365CA" w:rsidP="002365CA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15</w:t>
            </w:r>
          </w:p>
        </w:tc>
        <w:tc>
          <w:tcPr>
            <w:tcW w:w="621" w:type="dxa"/>
            <w:vAlign w:val="center"/>
          </w:tcPr>
          <w:p w:rsidR="002365CA" w:rsidRPr="003904B1" w:rsidRDefault="002365CA" w:rsidP="00236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19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27</w:t>
            </w:r>
          </w:p>
        </w:tc>
      </w:tr>
      <w:tr w:rsidR="002365CA" w:rsidRPr="003B6D90" w:rsidTr="002F610C">
        <w:trPr>
          <w:trHeight w:val="141"/>
        </w:trPr>
        <w:tc>
          <w:tcPr>
            <w:tcW w:w="480" w:type="dxa"/>
            <w:vMerge/>
          </w:tcPr>
          <w:p w:rsidR="002365CA" w:rsidRPr="003B6D90" w:rsidRDefault="002365CA" w:rsidP="002365CA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2365CA" w:rsidRPr="003904B1" w:rsidRDefault="002365CA" w:rsidP="00236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spacing w:line="360" w:lineRule="auto"/>
              <w:jc w:val="center"/>
            </w:pPr>
            <w:r w:rsidRPr="008B3D8E">
              <w:t>85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52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37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70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</w:tr>
      <w:tr w:rsidR="002365CA" w:rsidRPr="003B6D90" w:rsidTr="002F610C">
        <w:trPr>
          <w:trHeight w:val="285"/>
        </w:trPr>
        <w:tc>
          <w:tcPr>
            <w:tcW w:w="480" w:type="dxa"/>
            <w:vMerge w:val="restart"/>
          </w:tcPr>
          <w:p w:rsidR="002365CA" w:rsidRPr="003B6D90" w:rsidRDefault="002365CA" w:rsidP="002365CA">
            <w:pPr>
              <w:ind w:firstLine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21" w:type="dxa"/>
            <w:vAlign w:val="center"/>
          </w:tcPr>
          <w:p w:rsidR="002365CA" w:rsidRPr="003904B1" w:rsidRDefault="002365CA" w:rsidP="00236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17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25</w:t>
            </w:r>
          </w:p>
        </w:tc>
      </w:tr>
      <w:tr w:rsidR="002365CA" w:rsidRPr="003B6D90" w:rsidTr="002F610C">
        <w:trPr>
          <w:trHeight w:val="141"/>
        </w:trPr>
        <w:tc>
          <w:tcPr>
            <w:tcW w:w="480" w:type="dxa"/>
            <w:vMerge/>
          </w:tcPr>
          <w:p w:rsidR="002365CA" w:rsidRPr="003B6D90" w:rsidRDefault="002365CA" w:rsidP="002365CA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2365CA" w:rsidRPr="003904B1" w:rsidRDefault="002365CA" w:rsidP="00236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spacing w:line="360" w:lineRule="auto"/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35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96</w:t>
            </w:r>
          </w:p>
        </w:tc>
      </w:tr>
      <w:tr w:rsidR="002365CA" w:rsidRPr="003B6D90" w:rsidTr="002F610C">
        <w:trPr>
          <w:trHeight w:val="381"/>
        </w:trPr>
        <w:tc>
          <w:tcPr>
            <w:tcW w:w="480" w:type="dxa"/>
            <w:vMerge w:val="restart"/>
          </w:tcPr>
          <w:p w:rsidR="002365CA" w:rsidRPr="003B6D90" w:rsidRDefault="002365CA" w:rsidP="002365CA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21" w:type="dxa"/>
            <w:vAlign w:val="center"/>
          </w:tcPr>
          <w:p w:rsidR="002365CA" w:rsidRPr="002344B9" w:rsidRDefault="002365CA" w:rsidP="002365CA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13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22</w:t>
            </w:r>
          </w:p>
        </w:tc>
      </w:tr>
      <w:tr w:rsidR="002365CA" w:rsidRPr="003B6D90" w:rsidTr="002F610C">
        <w:trPr>
          <w:trHeight w:val="141"/>
        </w:trPr>
        <w:tc>
          <w:tcPr>
            <w:tcW w:w="480" w:type="dxa"/>
            <w:vMerge/>
          </w:tcPr>
          <w:p w:rsidR="002365CA" w:rsidRPr="003B6D90" w:rsidRDefault="002365CA" w:rsidP="002365CA">
            <w:pPr>
              <w:ind w:firstLine="397"/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2365CA" w:rsidRPr="002344B9" w:rsidRDefault="002365CA" w:rsidP="002365CA">
            <w:pPr>
              <w:jc w:val="center"/>
            </w:pPr>
            <w:r>
              <w:t>%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spacing w:line="360" w:lineRule="auto"/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72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64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59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68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82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59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36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91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45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86</w:t>
            </w:r>
          </w:p>
        </w:tc>
        <w:tc>
          <w:tcPr>
            <w:tcW w:w="567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36</w:t>
            </w:r>
          </w:p>
        </w:tc>
        <w:tc>
          <w:tcPr>
            <w:tcW w:w="708" w:type="dxa"/>
            <w:vAlign w:val="center"/>
          </w:tcPr>
          <w:p w:rsidR="002365CA" w:rsidRPr="008B3D8E" w:rsidRDefault="002365CA" w:rsidP="002F610C">
            <w:pPr>
              <w:jc w:val="center"/>
            </w:pPr>
            <w:r w:rsidRPr="008B3D8E">
              <w:t>100</w:t>
            </w:r>
          </w:p>
        </w:tc>
      </w:tr>
      <w:tr w:rsidR="00C526FE" w:rsidRPr="003B6D90" w:rsidTr="002F610C">
        <w:trPr>
          <w:trHeight w:val="533"/>
        </w:trPr>
        <w:tc>
          <w:tcPr>
            <w:tcW w:w="480" w:type="dxa"/>
          </w:tcPr>
          <w:p w:rsidR="00C526FE" w:rsidRPr="003B6D90" w:rsidRDefault="00C526FE" w:rsidP="00A26384">
            <w:pPr>
              <w:rPr>
                <w:sz w:val="16"/>
                <w:szCs w:val="16"/>
              </w:rPr>
            </w:pPr>
            <w:r w:rsidRPr="003B6D90">
              <w:rPr>
                <w:sz w:val="16"/>
                <w:szCs w:val="16"/>
              </w:rPr>
              <w:t>Итого</w:t>
            </w:r>
          </w:p>
        </w:tc>
        <w:tc>
          <w:tcPr>
            <w:tcW w:w="621" w:type="dxa"/>
            <w:vAlign w:val="center"/>
          </w:tcPr>
          <w:p w:rsidR="00C526FE" w:rsidRPr="002344B9" w:rsidRDefault="008B3D8E" w:rsidP="002344B9">
            <w:pPr>
              <w:jc w:val="center"/>
            </w:pPr>
            <w:r>
              <w:rPr>
                <w:sz w:val="24"/>
              </w:rPr>
              <w:t>189</w:t>
            </w:r>
          </w:p>
        </w:tc>
        <w:tc>
          <w:tcPr>
            <w:tcW w:w="567" w:type="dxa"/>
            <w:vAlign w:val="center"/>
          </w:tcPr>
          <w:p w:rsidR="00C526FE" w:rsidRPr="00E55D62" w:rsidRDefault="00016EA4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157</w:t>
            </w:r>
          </w:p>
        </w:tc>
        <w:tc>
          <w:tcPr>
            <w:tcW w:w="567" w:type="dxa"/>
            <w:vAlign w:val="center"/>
          </w:tcPr>
          <w:p w:rsidR="00C526FE" w:rsidRPr="00E55D62" w:rsidRDefault="00016EA4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148</w:t>
            </w:r>
          </w:p>
        </w:tc>
        <w:tc>
          <w:tcPr>
            <w:tcW w:w="567" w:type="dxa"/>
            <w:vAlign w:val="center"/>
          </w:tcPr>
          <w:p w:rsidR="00C526FE" w:rsidRPr="00E55D62" w:rsidRDefault="00016EA4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137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165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147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146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141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174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137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111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155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148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174</w:t>
            </w:r>
          </w:p>
        </w:tc>
        <w:tc>
          <w:tcPr>
            <w:tcW w:w="567" w:type="dxa"/>
            <w:vAlign w:val="center"/>
          </w:tcPr>
          <w:p w:rsidR="00C526FE" w:rsidRPr="00E55D62" w:rsidRDefault="00236C7E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124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133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151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113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144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123</w:t>
            </w:r>
          </w:p>
        </w:tc>
        <w:tc>
          <w:tcPr>
            <w:tcW w:w="567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526FE" w:rsidRPr="00E55D62" w:rsidRDefault="00E55D62" w:rsidP="002F610C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E55D62">
              <w:rPr>
                <w:b/>
                <w:color w:val="000000"/>
                <w:sz w:val="22"/>
                <w:szCs w:val="24"/>
              </w:rPr>
              <w:t>180</w:t>
            </w:r>
          </w:p>
        </w:tc>
      </w:tr>
      <w:tr w:rsidR="00C526FE" w:rsidRPr="003B6D90" w:rsidTr="00C526FE">
        <w:trPr>
          <w:trHeight w:val="227"/>
        </w:trPr>
        <w:tc>
          <w:tcPr>
            <w:tcW w:w="480" w:type="dxa"/>
          </w:tcPr>
          <w:p w:rsidR="00C526FE" w:rsidRPr="003B6D90" w:rsidRDefault="00C526FE" w:rsidP="00A26384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C526FE" w:rsidRPr="002344B9" w:rsidRDefault="00C526FE" w:rsidP="002344B9">
            <w:pPr>
              <w:jc w:val="center"/>
            </w:pPr>
            <w:r w:rsidRPr="002344B9">
              <w:t>%</w:t>
            </w:r>
          </w:p>
        </w:tc>
        <w:tc>
          <w:tcPr>
            <w:tcW w:w="567" w:type="dxa"/>
            <w:vAlign w:val="center"/>
          </w:tcPr>
          <w:p w:rsidR="00C526FE" w:rsidRPr="00AF65B9" w:rsidRDefault="00016EA4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  <w:vAlign w:val="center"/>
          </w:tcPr>
          <w:p w:rsidR="00C526FE" w:rsidRPr="00AF65B9" w:rsidRDefault="00016EA4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C526FE" w:rsidRPr="00AF65B9" w:rsidRDefault="00016EA4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7" w:type="dxa"/>
            <w:vAlign w:val="center"/>
          </w:tcPr>
          <w:p w:rsidR="00C526FE" w:rsidRPr="00AF65B9" w:rsidRDefault="00236C7E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234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C526FE" w:rsidRPr="00AF65B9" w:rsidRDefault="00E55D62" w:rsidP="00D92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AF65B9" w:rsidRDefault="00AF65B9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</w:p>
    <w:p w:rsidR="00995059" w:rsidRPr="00287544" w:rsidRDefault="00C526FE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содержит 26</w:t>
      </w:r>
      <w:r w:rsidR="00995059" w:rsidRPr="00287544">
        <w:rPr>
          <w:rFonts w:eastAsia="Calibri"/>
          <w:sz w:val="28"/>
          <w:szCs w:val="28"/>
        </w:rPr>
        <w:t xml:space="preserve"> задания с кратким ответом.</w:t>
      </w:r>
    </w:p>
    <w:p w:rsidR="00995059" w:rsidRPr="00287544" w:rsidRDefault="00995059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287544">
        <w:rPr>
          <w:rFonts w:eastAsia="Calibri"/>
          <w:sz w:val="28"/>
          <w:szCs w:val="28"/>
        </w:rPr>
        <w:t>В экзаменационной работе предложены следующие разновидности</w:t>
      </w:r>
      <w:r>
        <w:rPr>
          <w:rFonts w:eastAsia="Calibri"/>
          <w:sz w:val="28"/>
          <w:szCs w:val="28"/>
        </w:rPr>
        <w:t xml:space="preserve"> </w:t>
      </w:r>
      <w:r w:rsidRPr="00287544">
        <w:rPr>
          <w:rFonts w:eastAsia="Calibri"/>
          <w:sz w:val="28"/>
          <w:szCs w:val="28"/>
        </w:rPr>
        <w:t>заданий с кратким ответом:</w:t>
      </w:r>
    </w:p>
    <w:p w:rsidR="00995059" w:rsidRPr="00287544" w:rsidRDefault="00995059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287544">
        <w:rPr>
          <w:rFonts w:eastAsia="Calibri"/>
          <w:sz w:val="28"/>
          <w:szCs w:val="28"/>
        </w:rPr>
        <w:t>– задания открытого типа на запись самостоятельно сформулированного</w:t>
      </w:r>
    </w:p>
    <w:p w:rsidR="00995059" w:rsidRPr="00287544" w:rsidRDefault="00995059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287544">
        <w:rPr>
          <w:rFonts w:eastAsia="Calibri"/>
          <w:sz w:val="28"/>
          <w:szCs w:val="28"/>
        </w:rPr>
        <w:t>правильного ответа;</w:t>
      </w:r>
    </w:p>
    <w:p w:rsidR="00995059" w:rsidRPr="00287544" w:rsidRDefault="00995059" w:rsidP="0026121C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</w:rPr>
      </w:pPr>
      <w:r w:rsidRPr="00287544">
        <w:rPr>
          <w:rFonts w:eastAsia="Calibri"/>
          <w:sz w:val="28"/>
          <w:szCs w:val="28"/>
        </w:rPr>
        <w:t>– задания на выбор и запись одного правильного ответа из</w:t>
      </w:r>
      <w:r>
        <w:rPr>
          <w:rFonts w:eastAsia="Calibri"/>
          <w:sz w:val="28"/>
          <w:szCs w:val="28"/>
        </w:rPr>
        <w:t xml:space="preserve"> </w:t>
      </w:r>
      <w:r w:rsidRPr="00287544">
        <w:rPr>
          <w:rFonts w:eastAsia="Calibri"/>
          <w:sz w:val="28"/>
          <w:szCs w:val="28"/>
        </w:rPr>
        <w:t>предложенного перечня ответов;</w:t>
      </w:r>
    </w:p>
    <w:p w:rsidR="00995059" w:rsidRPr="00287544" w:rsidRDefault="00995059" w:rsidP="0026121C">
      <w:pPr>
        <w:pStyle w:val="Default"/>
        <w:spacing w:line="276" w:lineRule="auto"/>
        <w:ind w:left="426"/>
        <w:rPr>
          <w:b/>
          <w:bCs/>
          <w:sz w:val="28"/>
          <w:szCs w:val="28"/>
        </w:rPr>
      </w:pPr>
      <w:r w:rsidRPr="00287544">
        <w:rPr>
          <w:sz w:val="28"/>
          <w:szCs w:val="28"/>
        </w:rPr>
        <w:t>– задание на многократный выбор из списка.</w:t>
      </w:r>
    </w:p>
    <w:p w:rsidR="002C23D6" w:rsidRPr="00AA3C04" w:rsidRDefault="002C23D6" w:rsidP="002C23D6">
      <w:pPr>
        <w:jc w:val="both"/>
        <w:rPr>
          <w:sz w:val="28"/>
          <w:szCs w:val="28"/>
        </w:rPr>
      </w:pPr>
    </w:p>
    <w:p w:rsidR="002C23D6" w:rsidRPr="00AA3C04" w:rsidRDefault="00093D0A" w:rsidP="002C23D6">
      <w:pPr>
        <w:ind w:firstLine="696"/>
        <w:jc w:val="both"/>
        <w:rPr>
          <w:sz w:val="28"/>
          <w:szCs w:val="28"/>
        </w:rPr>
      </w:pPr>
      <w:r w:rsidRPr="00093D0A">
        <w:rPr>
          <w:sz w:val="28"/>
        </w:rPr>
        <w:lastRenderedPageBreak/>
        <w:t>Как показывают результаты</w:t>
      </w:r>
      <w:r>
        <w:rPr>
          <w:sz w:val="28"/>
          <w:szCs w:val="28"/>
        </w:rPr>
        <w:t>,</w:t>
      </w:r>
      <w:r w:rsidRPr="00093D0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C23D6" w:rsidRPr="00AA3C04">
        <w:rPr>
          <w:sz w:val="28"/>
          <w:szCs w:val="28"/>
        </w:rPr>
        <w:t>начительная часть выпускников не испытали затруднений в выборе ответа в работе с отобранным материалом, т.е. они владеют таким видом деятельности, как применение знаний в стандартной ситуации.</w:t>
      </w:r>
    </w:p>
    <w:p w:rsidR="002C23D6" w:rsidRDefault="002C23D6" w:rsidP="002C23D6">
      <w:pPr>
        <w:pStyle w:val="a8"/>
        <w:tabs>
          <w:tab w:val="left" w:pos="5400"/>
        </w:tabs>
        <w:spacing w:before="0" w:beforeAutospacing="0" w:after="0" w:afterAutospacing="0"/>
        <w:ind w:left="720"/>
        <w:rPr>
          <w:sz w:val="28"/>
          <w:szCs w:val="28"/>
        </w:rPr>
      </w:pPr>
      <w:r w:rsidRPr="00995A48">
        <w:rPr>
          <w:sz w:val="28"/>
          <w:szCs w:val="28"/>
        </w:rPr>
        <w:t xml:space="preserve">Анализ результатов ЕГЭ дает основания для выводов, что </w:t>
      </w:r>
      <w:r w:rsidR="00E55D62">
        <w:rPr>
          <w:sz w:val="28"/>
          <w:szCs w:val="28"/>
        </w:rPr>
        <w:t>наиболее успешно выпускники 2019</w:t>
      </w:r>
      <w:r w:rsidRPr="00995A48">
        <w:rPr>
          <w:sz w:val="28"/>
          <w:szCs w:val="28"/>
        </w:rPr>
        <w:t xml:space="preserve"> года на базовом у</w:t>
      </w:r>
      <w:r>
        <w:rPr>
          <w:sz w:val="28"/>
          <w:szCs w:val="28"/>
        </w:rPr>
        <w:t xml:space="preserve">ровне усвоили темы: </w:t>
      </w:r>
    </w:p>
    <w:p w:rsidR="0010222C" w:rsidRDefault="0010222C" w:rsidP="0010222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0222C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Орфоэпические нормы (постановка ударения) </w:t>
      </w:r>
      <w:r>
        <w:rPr>
          <w:sz w:val="28"/>
          <w:szCs w:val="28"/>
        </w:rPr>
        <w:t>–</w:t>
      </w:r>
      <w:r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</w:t>
      </w:r>
      <w:r>
        <w:rPr>
          <w:sz w:val="28"/>
          <w:szCs w:val="28"/>
        </w:rPr>
        <w:t>155 чел  (82</w:t>
      </w:r>
      <w:r w:rsidRPr="00995059">
        <w:rPr>
          <w:sz w:val="28"/>
          <w:szCs w:val="28"/>
        </w:rPr>
        <w:t>%)</w:t>
      </w:r>
    </w:p>
    <w:p w:rsidR="0010222C" w:rsidRPr="0010222C" w:rsidRDefault="0010222C" w:rsidP="001022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              </w:t>
      </w:r>
      <w:r w:rsidRPr="0010222C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6.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Лексические нормы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 187 чел  (89</w:t>
      </w:r>
      <w:r w:rsidRPr="00365462">
        <w:rPr>
          <w:sz w:val="28"/>
          <w:szCs w:val="28"/>
        </w:rPr>
        <w:t>%)</w:t>
      </w:r>
    </w:p>
    <w:p w:rsidR="0010222C" w:rsidRPr="0010222C" w:rsidRDefault="0010222C" w:rsidP="001022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7</w:t>
      </w:r>
      <w:r w:rsidRPr="00365462">
        <w:rPr>
          <w:rFonts w:eastAsia="Calibri"/>
          <w:b/>
          <w:sz w:val="28"/>
          <w:szCs w:val="28"/>
        </w:rPr>
        <w:t xml:space="preserve">. </w:t>
      </w:r>
      <w:r w:rsidRPr="00365462">
        <w:rPr>
          <w:rFonts w:eastAsia="Calibri"/>
          <w:sz w:val="28"/>
          <w:szCs w:val="28"/>
        </w:rPr>
        <w:t>Морфологические нормы (образование форм слова)</w:t>
      </w:r>
      <w:r>
        <w:rPr>
          <w:sz w:val="28"/>
          <w:szCs w:val="28"/>
        </w:rPr>
        <w:t xml:space="preserve"> – 194</w:t>
      </w:r>
      <w:r w:rsidRPr="00995059">
        <w:rPr>
          <w:sz w:val="28"/>
          <w:szCs w:val="28"/>
        </w:rPr>
        <w:t xml:space="preserve"> </w:t>
      </w:r>
      <w:r>
        <w:rPr>
          <w:sz w:val="28"/>
          <w:szCs w:val="28"/>
        </w:rPr>
        <w:t>чел  (92</w:t>
      </w:r>
      <w:r w:rsidRPr="00995059">
        <w:rPr>
          <w:sz w:val="28"/>
          <w:szCs w:val="28"/>
        </w:rPr>
        <w:t>%)</w:t>
      </w:r>
    </w:p>
    <w:p w:rsidR="00995059" w:rsidRDefault="0010222C" w:rsidP="001022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E55D62">
        <w:rPr>
          <w:rFonts w:eastAsia="Calibri"/>
          <w:b/>
          <w:sz w:val="28"/>
          <w:szCs w:val="28"/>
        </w:rPr>
        <w:t>8</w:t>
      </w:r>
      <w:r w:rsidR="00995059" w:rsidRPr="00995059">
        <w:rPr>
          <w:rFonts w:eastAsia="Calibri"/>
          <w:sz w:val="28"/>
          <w:szCs w:val="28"/>
        </w:rPr>
        <w:t>.</w:t>
      </w:r>
      <w:r w:rsidRPr="0010222C"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Синтаксические нормы. Нормы согласования. Нормы управления</w:t>
      </w:r>
      <w:r w:rsidRPr="0010222C">
        <w:rPr>
          <w:rFonts w:ascii="TimesNewRoman" w:eastAsiaTheme="minorHAnsi" w:hAnsi="TimesNewRoman" w:cs="TimesNewRoman"/>
          <w:sz w:val="25"/>
          <w:szCs w:val="17"/>
          <w:lang w:eastAsia="en-US"/>
        </w:rPr>
        <w:t xml:space="preserve">     </w:t>
      </w:r>
      <w:r w:rsidR="004B3846">
        <w:rPr>
          <w:sz w:val="28"/>
          <w:szCs w:val="28"/>
        </w:rPr>
        <w:t xml:space="preserve">– </w:t>
      </w:r>
      <w:r w:rsidR="00CC1C24">
        <w:rPr>
          <w:rFonts w:eastAsia="Calibri"/>
          <w:sz w:val="28"/>
          <w:szCs w:val="28"/>
        </w:rPr>
        <w:t>174 (92</w:t>
      </w:r>
      <w:r w:rsidR="00CC1C24" w:rsidRPr="00995059">
        <w:rPr>
          <w:rFonts w:eastAsia="Calibri"/>
          <w:sz w:val="28"/>
          <w:szCs w:val="28"/>
        </w:rPr>
        <w:t>%)</w:t>
      </w:r>
    </w:p>
    <w:p w:rsidR="0010222C" w:rsidRPr="0010222C" w:rsidRDefault="0010222C" w:rsidP="0010222C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995059">
        <w:rPr>
          <w:rFonts w:eastAsia="Calibri"/>
          <w:b/>
          <w:sz w:val="28"/>
          <w:szCs w:val="28"/>
        </w:rPr>
        <w:t>3.</w:t>
      </w:r>
      <w:r>
        <w:rPr>
          <w:rFonts w:eastAsia="Calibri"/>
          <w:b/>
          <w:sz w:val="28"/>
          <w:szCs w:val="28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Правописание НЕ и НИ</w:t>
      </w:r>
      <w:r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 </w:t>
      </w:r>
      <w:r>
        <w:rPr>
          <w:sz w:val="28"/>
          <w:szCs w:val="28"/>
        </w:rPr>
        <w:t>– 165 чел  (87</w:t>
      </w:r>
      <w:r w:rsidRPr="00995059">
        <w:rPr>
          <w:sz w:val="28"/>
          <w:szCs w:val="28"/>
        </w:rPr>
        <w:t>%)</w:t>
      </w:r>
    </w:p>
    <w:p w:rsidR="00CC1C24" w:rsidRDefault="0010222C" w:rsidP="0010222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CC1C24">
        <w:rPr>
          <w:rFonts w:eastAsia="Calibri"/>
          <w:b/>
          <w:sz w:val="28"/>
          <w:szCs w:val="28"/>
        </w:rPr>
        <w:t>16.</w:t>
      </w:r>
      <w:r w:rsidR="00CC1C24" w:rsidRPr="00CC1C24">
        <w:rPr>
          <w:rFonts w:eastAsia="Calibri"/>
          <w:sz w:val="28"/>
          <w:szCs w:val="28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Знаки препинания в простом осложнённом предложении (с однородными членами). Пунктуация в сложносочинённом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предложении и простом предложении с однородными членами</w:t>
      </w:r>
      <w:r>
        <w:rPr>
          <w:rFonts w:eastAsia="Calibri"/>
          <w:sz w:val="28"/>
          <w:szCs w:val="28"/>
        </w:rPr>
        <w:t xml:space="preserve"> </w:t>
      </w:r>
      <w:r w:rsidR="00CC1C24">
        <w:rPr>
          <w:sz w:val="28"/>
          <w:szCs w:val="28"/>
        </w:rPr>
        <w:t>–</w:t>
      </w:r>
      <w:r w:rsidR="00CC1C24">
        <w:rPr>
          <w:rFonts w:eastAsia="Calibri"/>
          <w:sz w:val="28"/>
          <w:szCs w:val="28"/>
        </w:rPr>
        <w:t>174 (92</w:t>
      </w:r>
      <w:r w:rsidR="00CC1C24" w:rsidRPr="00995059">
        <w:rPr>
          <w:rFonts w:eastAsia="Calibri"/>
          <w:sz w:val="28"/>
          <w:szCs w:val="28"/>
        </w:rPr>
        <w:t>%)</w:t>
      </w:r>
    </w:p>
    <w:p w:rsidR="00CC1C24" w:rsidRPr="00995059" w:rsidRDefault="0010222C" w:rsidP="0010222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C1C24" w:rsidRPr="0010222C">
        <w:rPr>
          <w:b/>
          <w:sz w:val="28"/>
          <w:szCs w:val="28"/>
        </w:rPr>
        <w:t>26.</w:t>
      </w:r>
      <w:r>
        <w:rPr>
          <w:b/>
          <w:sz w:val="28"/>
          <w:szCs w:val="28"/>
        </w:rPr>
        <w:t xml:space="preserve"> </w:t>
      </w:r>
      <w:r w:rsidR="00CC1C24" w:rsidRPr="00CC1C24">
        <w:rPr>
          <w:sz w:val="28"/>
          <w:szCs w:val="28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Речь. Языковые средства выразительности</w:t>
      </w:r>
      <w:r>
        <w:rPr>
          <w:sz w:val="28"/>
          <w:szCs w:val="28"/>
        </w:rPr>
        <w:t xml:space="preserve"> </w:t>
      </w:r>
      <w:r w:rsidR="00CC1C24">
        <w:rPr>
          <w:sz w:val="28"/>
          <w:szCs w:val="28"/>
        </w:rPr>
        <w:t>–</w:t>
      </w:r>
      <w:r w:rsidR="00CC1C24">
        <w:rPr>
          <w:rFonts w:eastAsia="Calibri"/>
          <w:sz w:val="28"/>
          <w:szCs w:val="28"/>
        </w:rPr>
        <w:t>180 (95</w:t>
      </w:r>
      <w:r w:rsidR="00CC1C24" w:rsidRPr="00995059">
        <w:rPr>
          <w:rFonts w:eastAsia="Calibri"/>
          <w:sz w:val="28"/>
          <w:szCs w:val="28"/>
        </w:rPr>
        <w:t>%)</w:t>
      </w:r>
    </w:p>
    <w:p w:rsidR="001B46F6" w:rsidRPr="0010222C" w:rsidRDefault="00365462" w:rsidP="0010222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</w:p>
    <w:p w:rsidR="00995059" w:rsidRPr="00365462" w:rsidRDefault="004B3846" w:rsidP="00365462">
      <w:pPr>
        <w:jc w:val="both"/>
        <w:rPr>
          <w:sz w:val="28"/>
        </w:rPr>
      </w:pPr>
      <w:r>
        <w:rPr>
          <w:sz w:val="28"/>
        </w:rPr>
        <w:t>Однако отдельные задания части 1</w:t>
      </w:r>
      <w:r w:rsidR="00995059" w:rsidRPr="00343EA3">
        <w:rPr>
          <w:sz w:val="28"/>
        </w:rPr>
        <w:t xml:space="preserve"> все же вызвали определенные затруднения.</w:t>
      </w:r>
      <w:r w:rsidR="00365462">
        <w:rPr>
          <w:sz w:val="28"/>
        </w:rPr>
        <w:t xml:space="preserve"> </w:t>
      </w:r>
      <w:r w:rsidR="00995059" w:rsidRPr="00365462">
        <w:rPr>
          <w:sz w:val="28"/>
          <w:szCs w:val="28"/>
        </w:rPr>
        <w:t>Среди них задания:</w:t>
      </w:r>
    </w:p>
    <w:p w:rsidR="00E55D62" w:rsidRPr="0010222C" w:rsidRDefault="0010222C" w:rsidP="0010222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7"/>
          <w:szCs w:val="17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E55D62" w:rsidRPr="0010222C">
        <w:rPr>
          <w:rFonts w:eastAsia="Calibri"/>
          <w:b/>
          <w:sz w:val="28"/>
          <w:szCs w:val="28"/>
        </w:rPr>
        <w:t>12.</w:t>
      </w:r>
      <w:r w:rsidR="00E55D62" w:rsidRPr="00102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Правописание личных окончаний глаголов и суффиксов причастий</w:t>
      </w:r>
      <w:r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</w:t>
      </w:r>
      <w:r w:rsidR="00E55D62" w:rsidRPr="0010222C">
        <w:rPr>
          <w:sz w:val="28"/>
          <w:szCs w:val="28"/>
        </w:rPr>
        <w:t>–</w:t>
      </w:r>
      <w:r w:rsidR="00E55D62">
        <w:rPr>
          <w:sz w:val="28"/>
          <w:szCs w:val="28"/>
        </w:rPr>
        <w:t xml:space="preserve">  84 чел. </w:t>
      </w:r>
      <w:proofErr w:type="gramStart"/>
      <w:r w:rsidR="00E55D62">
        <w:rPr>
          <w:sz w:val="28"/>
          <w:szCs w:val="28"/>
        </w:rPr>
        <w:t xml:space="preserve">( </w:t>
      </w:r>
      <w:proofErr w:type="gramEnd"/>
      <w:r w:rsidR="00E55D62">
        <w:rPr>
          <w:sz w:val="28"/>
          <w:szCs w:val="28"/>
        </w:rPr>
        <w:t>44</w:t>
      </w:r>
      <w:r w:rsidR="00E55D62" w:rsidRPr="00995059">
        <w:rPr>
          <w:sz w:val="28"/>
          <w:szCs w:val="28"/>
        </w:rPr>
        <w:t>%)</w:t>
      </w:r>
    </w:p>
    <w:p w:rsidR="00995059" w:rsidRPr="00995059" w:rsidRDefault="00995059" w:rsidP="00995059">
      <w:pPr>
        <w:autoSpaceDE w:val="0"/>
        <w:autoSpaceDN w:val="0"/>
        <w:adjustRightInd w:val="0"/>
        <w:ind w:left="567"/>
        <w:rPr>
          <w:rFonts w:eastAsia="Calibri"/>
          <w:sz w:val="28"/>
          <w:szCs w:val="28"/>
        </w:rPr>
      </w:pPr>
      <w:r w:rsidRPr="00995059">
        <w:rPr>
          <w:rFonts w:eastAsia="Calibri"/>
          <w:b/>
          <w:sz w:val="28"/>
          <w:szCs w:val="28"/>
        </w:rPr>
        <w:t>21</w:t>
      </w:r>
      <w:r w:rsidRPr="00995059">
        <w:rPr>
          <w:rFonts w:eastAsia="Calibri"/>
          <w:sz w:val="28"/>
          <w:szCs w:val="28"/>
        </w:rPr>
        <w:t xml:space="preserve">. </w:t>
      </w:r>
      <w:r w:rsidR="0010222C"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Пунктуационный анализ</w:t>
      </w:r>
      <w:r w:rsidR="0010222C"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</w:t>
      </w:r>
      <w:r w:rsidR="00E55D62">
        <w:rPr>
          <w:sz w:val="28"/>
          <w:szCs w:val="28"/>
        </w:rPr>
        <w:t>–  64</w:t>
      </w:r>
      <w:r w:rsidR="004B3846">
        <w:rPr>
          <w:sz w:val="28"/>
          <w:szCs w:val="28"/>
        </w:rPr>
        <w:t xml:space="preserve"> чел. </w:t>
      </w:r>
      <w:proofErr w:type="gramStart"/>
      <w:r w:rsidR="004B3846">
        <w:rPr>
          <w:sz w:val="28"/>
          <w:szCs w:val="28"/>
        </w:rPr>
        <w:t xml:space="preserve">( </w:t>
      </w:r>
      <w:proofErr w:type="gramEnd"/>
      <w:r w:rsidR="004B3846">
        <w:rPr>
          <w:sz w:val="28"/>
          <w:szCs w:val="28"/>
        </w:rPr>
        <w:t>3</w:t>
      </w:r>
      <w:r w:rsidR="00E55D62">
        <w:rPr>
          <w:sz w:val="28"/>
          <w:szCs w:val="28"/>
        </w:rPr>
        <w:t>4</w:t>
      </w:r>
      <w:r w:rsidRPr="00995059">
        <w:rPr>
          <w:sz w:val="28"/>
          <w:szCs w:val="28"/>
        </w:rPr>
        <w:t>%)</w:t>
      </w:r>
    </w:p>
    <w:p w:rsidR="001B46F6" w:rsidRPr="0010222C" w:rsidRDefault="001B46F6" w:rsidP="0010222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7"/>
          <w:szCs w:val="17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Pr="001B46F6">
        <w:rPr>
          <w:rFonts w:eastAsia="Calibri"/>
          <w:b/>
          <w:sz w:val="28"/>
        </w:rPr>
        <w:t>23.</w:t>
      </w:r>
      <w:r w:rsidRPr="001B46F6">
        <w:rPr>
          <w:rFonts w:eastAsia="Calibri"/>
          <w:sz w:val="28"/>
        </w:rPr>
        <w:t xml:space="preserve">  </w:t>
      </w:r>
      <w:r w:rsidR="0010222C" w:rsidRPr="0010222C">
        <w:rPr>
          <w:rFonts w:ascii="TimesNewRoman" w:eastAsiaTheme="minorHAnsi" w:hAnsi="TimesNewRoman" w:cs="TimesNewRoman"/>
          <w:sz w:val="28"/>
          <w:szCs w:val="28"/>
          <w:lang w:eastAsia="en-US"/>
        </w:rPr>
        <w:t>Функционально-смысловые типы речи</w:t>
      </w:r>
      <w:r w:rsidR="0010222C">
        <w:rPr>
          <w:rFonts w:ascii="TimesNewRoman" w:eastAsiaTheme="minorHAnsi" w:hAnsi="TimesNewRoman" w:cs="TimesNewRoman"/>
          <w:sz w:val="17"/>
          <w:szCs w:val="17"/>
          <w:lang w:eastAsia="en-US"/>
        </w:rPr>
        <w:t xml:space="preserve">  </w:t>
      </w:r>
      <w:r w:rsidR="00E55D62">
        <w:rPr>
          <w:sz w:val="28"/>
        </w:rPr>
        <w:t xml:space="preserve">– 76 чел. </w:t>
      </w:r>
      <w:proofErr w:type="gramStart"/>
      <w:r w:rsidR="00E55D62">
        <w:rPr>
          <w:sz w:val="28"/>
        </w:rPr>
        <w:t xml:space="preserve">( </w:t>
      </w:r>
      <w:proofErr w:type="gramEnd"/>
      <w:r w:rsidR="00E55D62">
        <w:rPr>
          <w:sz w:val="28"/>
        </w:rPr>
        <w:t>40</w:t>
      </w:r>
      <w:r w:rsidRPr="001B46F6">
        <w:rPr>
          <w:sz w:val="28"/>
        </w:rPr>
        <w:t>%)</w:t>
      </w:r>
    </w:p>
    <w:p w:rsidR="00995059" w:rsidRPr="00BB69F2" w:rsidRDefault="00995059" w:rsidP="00995059">
      <w:pPr>
        <w:autoSpaceDE w:val="0"/>
        <w:autoSpaceDN w:val="0"/>
        <w:adjustRightInd w:val="0"/>
        <w:rPr>
          <w:sz w:val="28"/>
        </w:rPr>
      </w:pPr>
    </w:p>
    <w:p w:rsidR="002C23D6" w:rsidRDefault="002C23D6" w:rsidP="003916E9">
      <w:pPr>
        <w:pStyle w:val="a8"/>
        <w:spacing w:before="0" w:beforeAutospacing="0" w:after="0" w:afterAutospacing="0"/>
        <w:ind w:left="567" w:firstLine="360"/>
        <w:jc w:val="both"/>
        <w:rPr>
          <w:sz w:val="28"/>
          <w:szCs w:val="28"/>
        </w:rPr>
      </w:pPr>
      <w:r w:rsidRPr="00AA3C04">
        <w:rPr>
          <w:sz w:val="28"/>
          <w:szCs w:val="28"/>
        </w:rPr>
        <w:t xml:space="preserve">Для более качественной подготовки выпускников к выполнению заданий по синтаксису и пунктуации необходимо систематически обращаться к синтаксическому разбору, включать в учебные материалы уроков русского языка трудные случаи нахождения грамматической основы, зависящей от типа предложения. </w:t>
      </w:r>
    </w:p>
    <w:p w:rsidR="002C23D6" w:rsidRPr="00666624" w:rsidRDefault="002C23D6" w:rsidP="002C23D6">
      <w:pPr>
        <w:pStyle w:val="a8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AA3C04">
        <w:rPr>
          <w:sz w:val="28"/>
          <w:szCs w:val="28"/>
        </w:rPr>
        <w:t xml:space="preserve">   </w:t>
      </w:r>
    </w:p>
    <w:p w:rsidR="0026121C" w:rsidRDefault="0026121C" w:rsidP="00B038F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F614CC" w:rsidRDefault="00F614CC" w:rsidP="008F2436">
      <w:pPr>
        <w:jc w:val="center"/>
        <w:rPr>
          <w:b/>
          <w:bCs/>
          <w:sz w:val="28"/>
          <w:szCs w:val="28"/>
        </w:rPr>
      </w:pPr>
    </w:p>
    <w:p w:rsidR="00F614CC" w:rsidRDefault="00F614CC" w:rsidP="008F2436">
      <w:pPr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1B46F6" w:rsidRDefault="001B46F6" w:rsidP="00CC1C24">
      <w:pPr>
        <w:rPr>
          <w:b/>
          <w:bCs/>
          <w:sz w:val="28"/>
          <w:szCs w:val="28"/>
        </w:rPr>
      </w:pPr>
    </w:p>
    <w:p w:rsidR="001B46F6" w:rsidRDefault="001B46F6" w:rsidP="008F2436">
      <w:pPr>
        <w:jc w:val="center"/>
        <w:rPr>
          <w:b/>
          <w:bCs/>
          <w:sz w:val="28"/>
          <w:szCs w:val="28"/>
        </w:rPr>
      </w:pPr>
    </w:p>
    <w:p w:rsidR="00365462" w:rsidRDefault="00365462" w:rsidP="008F2436">
      <w:pPr>
        <w:jc w:val="center"/>
        <w:rPr>
          <w:b/>
          <w:bCs/>
          <w:sz w:val="28"/>
          <w:szCs w:val="28"/>
        </w:rPr>
      </w:pPr>
    </w:p>
    <w:p w:rsidR="002C23D6" w:rsidRPr="008F2436" w:rsidRDefault="002C23D6" w:rsidP="008F2436">
      <w:pPr>
        <w:jc w:val="center"/>
        <w:rPr>
          <w:b/>
          <w:i/>
          <w:sz w:val="28"/>
          <w:szCs w:val="32"/>
        </w:rPr>
      </w:pPr>
      <w:r w:rsidRPr="00AA3C04">
        <w:rPr>
          <w:b/>
          <w:bCs/>
          <w:sz w:val="28"/>
          <w:szCs w:val="28"/>
        </w:rPr>
        <w:t>Анализ резул</w:t>
      </w:r>
      <w:r w:rsidR="008F2436">
        <w:rPr>
          <w:b/>
          <w:bCs/>
          <w:sz w:val="28"/>
          <w:szCs w:val="28"/>
        </w:rPr>
        <w:t>ьтатов выполнения заданий части</w:t>
      </w:r>
      <w:r w:rsidR="008F2436" w:rsidRPr="008F2436">
        <w:rPr>
          <w:b/>
          <w:sz w:val="28"/>
          <w:szCs w:val="32"/>
        </w:rPr>
        <w:t xml:space="preserve"> </w:t>
      </w:r>
      <w:r w:rsidR="008F2436" w:rsidRPr="008F2436">
        <w:rPr>
          <w:b/>
          <w:sz w:val="28"/>
          <w:szCs w:val="32"/>
          <w:lang w:val="en-US"/>
        </w:rPr>
        <w:t>II</w:t>
      </w:r>
      <w:r w:rsidR="00C526FE">
        <w:rPr>
          <w:b/>
          <w:sz w:val="28"/>
          <w:szCs w:val="32"/>
        </w:rPr>
        <w:t xml:space="preserve"> (27</w:t>
      </w:r>
      <w:r w:rsidR="008F2436" w:rsidRPr="008F2436">
        <w:rPr>
          <w:b/>
          <w:sz w:val="28"/>
          <w:szCs w:val="32"/>
        </w:rPr>
        <w:t>)</w:t>
      </w:r>
      <w:r w:rsidR="008F2436">
        <w:rPr>
          <w:b/>
          <w:i/>
          <w:sz w:val="28"/>
          <w:szCs w:val="32"/>
        </w:rPr>
        <w:t xml:space="preserve"> </w:t>
      </w:r>
      <w:r w:rsidR="00F321CB">
        <w:rPr>
          <w:b/>
          <w:bCs/>
          <w:sz w:val="28"/>
          <w:szCs w:val="28"/>
        </w:rPr>
        <w:t>ЕГЭ по русскому яз</w:t>
      </w:r>
      <w:r w:rsidR="00D04332">
        <w:rPr>
          <w:b/>
          <w:bCs/>
          <w:sz w:val="28"/>
          <w:szCs w:val="28"/>
        </w:rPr>
        <w:t>ыку в 2019</w:t>
      </w:r>
      <w:r w:rsidRPr="00AA3C04">
        <w:rPr>
          <w:b/>
          <w:bCs/>
          <w:sz w:val="28"/>
          <w:szCs w:val="28"/>
        </w:rPr>
        <w:t xml:space="preserve"> году.</w:t>
      </w:r>
    </w:p>
    <w:p w:rsidR="002C23D6" w:rsidRDefault="002C23D6" w:rsidP="002C23D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850"/>
        <w:gridCol w:w="709"/>
        <w:gridCol w:w="673"/>
        <w:gridCol w:w="673"/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F614CC" w:rsidRPr="00401E88" w:rsidTr="00F614CC">
        <w:tc>
          <w:tcPr>
            <w:tcW w:w="913" w:type="dxa"/>
          </w:tcPr>
          <w:p w:rsidR="00F614CC" w:rsidRPr="00401E88" w:rsidRDefault="00F614CC" w:rsidP="00F614CC">
            <w:pPr>
              <w:rPr>
                <w:sz w:val="18"/>
                <w:szCs w:val="18"/>
              </w:rPr>
            </w:pPr>
            <w:r w:rsidRPr="00401E88">
              <w:rPr>
                <w:sz w:val="18"/>
                <w:szCs w:val="18"/>
              </w:rPr>
              <w:t>школа</w:t>
            </w:r>
          </w:p>
        </w:tc>
        <w:tc>
          <w:tcPr>
            <w:tcW w:w="850" w:type="dxa"/>
          </w:tcPr>
          <w:p w:rsidR="00F614CC" w:rsidRPr="00401E88" w:rsidRDefault="00F614CC" w:rsidP="00F614CC">
            <w:pPr>
              <w:rPr>
                <w:sz w:val="18"/>
                <w:szCs w:val="18"/>
              </w:rPr>
            </w:pPr>
            <w:r w:rsidRPr="00401E88">
              <w:rPr>
                <w:sz w:val="18"/>
                <w:szCs w:val="18"/>
              </w:rPr>
              <w:t>Кол-во</w:t>
            </w:r>
          </w:p>
          <w:p w:rsidR="00F614CC" w:rsidRPr="00401E88" w:rsidRDefault="00F614CC" w:rsidP="00F614CC">
            <w:pPr>
              <w:rPr>
                <w:sz w:val="18"/>
                <w:szCs w:val="18"/>
              </w:rPr>
            </w:pPr>
            <w:r w:rsidRPr="00401E88">
              <w:rPr>
                <w:sz w:val="18"/>
                <w:szCs w:val="18"/>
              </w:rPr>
              <w:t>уч-ся</w:t>
            </w:r>
          </w:p>
        </w:tc>
        <w:tc>
          <w:tcPr>
            <w:tcW w:w="709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К3</w:t>
            </w:r>
          </w:p>
        </w:tc>
        <w:tc>
          <w:tcPr>
            <w:tcW w:w="674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К5</w:t>
            </w:r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7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К8</w:t>
            </w:r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</w:t>
            </w:r>
            <w:proofErr w:type="gramStart"/>
            <w:r w:rsidRPr="00401E88">
              <w:rPr>
                <w:rFonts w:ascii="Arial CYR" w:hAnsi="Arial CYR" w:cs="Arial CYR"/>
                <w:sz w:val="18"/>
                <w:szCs w:val="18"/>
              </w:rPr>
              <w:t>9</w:t>
            </w:r>
            <w:proofErr w:type="gramEnd"/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К10</w:t>
            </w:r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К11</w:t>
            </w:r>
          </w:p>
        </w:tc>
        <w:tc>
          <w:tcPr>
            <w:tcW w:w="673" w:type="dxa"/>
            <w:vAlign w:val="center"/>
          </w:tcPr>
          <w:p w:rsidR="00F614CC" w:rsidRPr="00401E88" w:rsidRDefault="00F614CC" w:rsidP="00F614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401E88">
              <w:rPr>
                <w:rFonts w:ascii="Arial CYR" w:hAnsi="Arial CYR" w:cs="Arial CYR"/>
                <w:sz w:val="18"/>
                <w:szCs w:val="18"/>
              </w:rPr>
              <w:t>К12</w:t>
            </w:r>
          </w:p>
        </w:tc>
      </w:tr>
      <w:tr w:rsidR="001A1B53" w:rsidRPr="00401E88" w:rsidTr="00F614CC">
        <w:tc>
          <w:tcPr>
            <w:tcW w:w="913" w:type="dxa"/>
            <w:vMerge w:val="restart"/>
          </w:tcPr>
          <w:p w:rsidR="001A1B53" w:rsidRPr="00BF46B3" w:rsidRDefault="001A1B53" w:rsidP="001A1B53">
            <w:pPr>
              <w:ind w:firstLine="397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50" w:type="dxa"/>
            <w:vMerge w:val="restart"/>
          </w:tcPr>
          <w:p w:rsidR="001A1B53" w:rsidRPr="001B46F6" w:rsidRDefault="001A1B53" w:rsidP="001A1B53">
            <w:pPr>
              <w:tabs>
                <w:tab w:val="left" w:pos="8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A1B53" w:rsidRPr="001B46F6" w:rsidRDefault="001A1B53" w:rsidP="001A1B53">
            <w:pPr>
              <w:tabs>
                <w:tab w:val="left" w:pos="820"/>
              </w:tabs>
              <w:jc w:val="right"/>
              <w:rPr>
                <w:sz w:val="22"/>
                <w:szCs w:val="22"/>
              </w:rPr>
            </w:pPr>
            <w:r w:rsidRPr="001B46F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  <w:tc>
          <w:tcPr>
            <w:tcW w:w="674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25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25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24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26</w:t>
            </w:r>
          </w:p>
        </w:tc>
      </w:tr>
      <w:tr w:rsidR="001A1B53" w:rsidRPr="00401E88" w:rsidTr="00F614CC">
        <w:tc>
          <w:tcPr>
            <w:tcW w:w="913" w:type="dxa"/>
            <w:vMerge/>
          </w:tcPr>
          <w:p w:rsidR="001A1B53" w:rsidRPr="00BF46B3" w:rsidRDefault="001A1B53" w:rsidP="001A1B53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1A1B53" w:rsidRPr="001B46F6" w:rsidRDefault="001A1B53" w:rsidP="001A1B53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  <w:tc>
          <w:tcPr>
            <w:tcW w:w="674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76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73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92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76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1A1B53" w:rsidRPr="001A1B53" w:rsidRDefault="001A1B53" w:rsidP="001A1B53">
            <w:pPr>
              <w:jc w:val="center"/>
              <w:rPr>
                <w:sz w:val="22"/>
                <w:szCs w:val="28"/>
              </w:rPr>
            </w:pPr>
            <w:r w:rsidRPr="001A1B53">
              <w:rPr>
                <w:sz w:val="22"/>
                <w:szCs w:val="28"/>
              </w:rPr>
              <w:t>100</w:t>
            </w:r>
          </w:p>
        </w:tc>
      </w:tr>
      <w:tr w:rsidR="00AA5BDB" w:rsidRPr="00401E88" w:rsidTr="00F614CC">
        <w:tc>
          <w:tcPr>
            <w:tcW w:w="913" w:type="dxa"/>
            <w:vMerge w:val="restart"/>
          </w:tcPr>
          <w:p w:rsidR="00AA5BDB" w:rsidRPr="00BF46B3" w:rsidRDefault="00AA5BDB" w:rsidP="00AA5BDB">
            <w:pPr>
              <w:ind w:firstLine="397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50" w:type="dxa"/>
            <w:vMerge w:val="restart"/>
          </w:tcPr>
          <w:p w:rsidR="00AA5BDB" w:rsidRPr="001B46F6" w:rsidRDefault="00AA5BDB" w:rsidP="00AA5BDB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B46F6">
              <w:rPr>
                <w:sz w:val="22"/>
                <w:szCs w:val="22"/>
              </w:rPr>
              <w:t xml:space="preserve">         %</w:t>
            </w:r>
          </w:p>
        </w:tc>
        <w:tc>
          <w:tcPr>
            <w:tcW w:w="709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12</w:t>
            </w:r>
          </w:p>
        </w:tc>
        <w:tc>
          <w:tcPr>
            <w:tcW w:w="674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11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12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12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12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11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13</w:t>
            </w:r>
          </w:p>
        </w:tc>
      </w:tr>
      <w:tr w:rsidR="00AA5BDB" w:rsidRPr="00401E88" w:rsidTr="00F614CC">
        <w:tc>
          <w:tcPr>
            <w:tcW w:w="913" w:type="dxa"/>
            <w:vMerge/>
          </w:tcPr>
          <w:p w:rsidR="00AA5BDB" w:rsidRPr="00BF46B3" w:rsidRDefault="00AA5BDB" w:rsidP="00AA5BDB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AA5BDB" w:rsidRPr="001B46F6" w:rsidRDefault="00AA5BDB" w:rsidP="00AA5BDB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80</w:t>
            </w:r>
          </w:p>
        </w:tc>
        <w:tc>
          <w:tcPr>
            <w:tcW w:w="674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73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80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80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80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73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  <w:tc>
          <w:tcPr>
            <w:tcW w:w="673" w:type="dxa"/>
            <w:vAlign w:val="center"/>
          </w:tcPr>
          <w:p w:rsidR="00AA5BDB" w:rsidRPr="00AA5BDB" w:rsidRDefault="00AA5BDB" w:rsidP="00AA5BDB">
            <w:pPr>
              <w:jc w:val="center"/>
              <w:rPr>
                <w:sz w:val="22"/>
                <w:szCs w:val="28"/>
              </w:rPr>
            </w:pPr>
            <w:r w:rsidRPr="00AA5BDB">
              <w:rPr>
                <w:sz w:val="22"/>
                <w:szCs w:val="28"/>
              </w:rPr>
              <w:t>87</w:t>
            </w:r>
          </w:p>
        </w:tc>
      </w:tr>
      <w:tr w:rsidR="00AA5BDB" w:rsidRPr="00401E88" w:rsidTr="00F614CC">
        <w:tc>
          <w:tcPr>
            <w:tcW w:w="913" w:type="dxa"/>
            <w:vMerge w:val="restart"/>
          </w:tcPr>
          <w:p w:rsidR="00AA5BDB" w:rsidRPr="00BF46B3" w:rsidRDefault="00AA5BDB" w:rsidP="00AA5BDB">
            <w:pPr>
              <w:ind w:firstLine="397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850" w:type="dxa"/>
            <w:vMerge w:val="restart"/>
          </w:tcPr>
          <w:p w:rsidR="00AA5BDB" w:rsidRPr="001B46F6" w:rsidRDefault="00AA5BDB" w:rsidP="00AA5BDB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B46F6">
              <w:rPr>
                <w:sz w:val="22"/>
                <w:szCs w:val="22"/>
              </w:rPr>
              <w:t xml:space="preserve">    %</w:t>
            </w:r>
          </w:p>
        </w:tc>
        <w:tc>
          <w:tcPr>
            <w:tcW w:w="709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15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15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14</w:t>
            </w:r>
          </w:p>
        </w:tc>
        <w:tc>
          <w:tcPr>
            <w:tcW w:w="674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13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16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15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15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14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11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12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16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16</w:t>
            </w:r>
          </w:p>
        </w:tc>
      </w:tr>
      <w:tr w:rsidR="00AA5BDB" w:rsidRPr="00401E88" w:rsidTr="00F614CC">
        <w:trPr>
          <w:trHeight w:val="237"/>
        </w:trPr>
        <w:tc>
          <w:tcPr>
            <w:tcW w:w="913" w:type="dxa"/>
            <w:vMerge/>
          </w:tcPr>
          <w:p w:rsidR="00AA5BDB" w:rsidRPr="00BF46B3" w:rsidRDefault="00AA5BDB" w:rsidP="00AA5BDB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AA5BDB" w:rsidRPr="001B46F6" w:rsidRDefault="00AA5BDB" w:rsidP="00AA5BDB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94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94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88</w:t>
            </w:r>
          </w:p>
        </w:tc>
        <w:tc>
          <w:tcPr>
            <w:tcW w:w="674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81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94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94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88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69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75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:rsidR="00AA5BDB" w:rsidRPr="00E63D5D" w:rsidRDefault="00AA5BDB" w:rsidP="00AA5BDB">
            <w:pPr>
              <w:jc w:val="center"/>
            </w:pPr>
            <w:r>
              <w:t>100</w:t>
            </w:r>
          </w:p>
        </w:tc>
      </w:tr>
      <w:tr w:rsidR="008B3D8E" w:rsidRPr="00401E88" w:rsidTr="00F614CC">
        <w:tc>
          <w:tcPr>
            <w:tcW w:w="913" w:type="dxa"/>
            <w:vMerge w:val="restart"/>
          </w:tcPr>
          <w:p w:rsidR="008B3D8E" w:rsidRPr="00BF46B3" w:rsidRDefault="008B3D8E" w:rsidP="008B3D8E">
            <w:pPr>
              <w:ind w:firstLine="397"/>
              <w:rPr>
                <w:sz w:val="22"/>
                <w:szCs w:val="18"/>
              </w:rPr>
            </w:pPr>
            <w:r w:rsidRPr="00BF46B3">
              <w:rPr>
                <w:sz w:val="22"/>
                <w:szCs w:val="18"/>
              </w:rPr>
              <w:t>9</w:t>
            </w:r>
          </w:p>
        </w:tc>
        <w:tc>
          <w:tcPr>
            <w:tcW w:w="850" w:type="dxa"/>
            <w:vMerge w:val="restart"/>
          </w:tcPr>
          <w:p w:rsidR="008B3D8E" w:rsidRPr="001B46F6" w:rsidRDefault="008B3D8E" w:rsidP="008B3D8E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B46F6">
              <w:rPr>
                <w:sz w:val="22"/>
                <w:szCs w:val="22"/>
              </w:rPr>
              <w:t xml:space="preserve">  %</w:t>
            </w:r>
          </w:p>
        </w:tc>
        <w:tc>
          <w:tcPr>
            <w:tcW w:w="709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20</w:t>
            </w:r>
          </w:p>
        </w:tc>
        <w:tc>
          <w:tcPr>
            <w:tcW w:w="674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21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18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18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21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21</w:t>
            </w:r>
          </w:p>
        </w:tc>
      </w:tr>
      <w:tr w:rsidR="008B3D8E" w:rsidRPr="00401E88" w:rsidTr="00F614CC">
        <w:tc>
          <w:tcPr>
            <w:tcW w:w="913" w:type="dxa"/>
            <w:vMerge/>
          </w:tcPr>
          <w:p w:rsidR="008B3D8E" w:rsidRPr="00BF46B3" w:rsidRDefault="008B3D8E" w:rsidP="008B3D8E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8B3D8E" w:rsidRPr="001B46F6" w:rsidRDefault="008B3D8E" w:rsidP="008B3D8E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83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83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87</w:t>
            </w:r>
          </w:p>
        </w:tc>
        <w:tc>
          <w:tcPr>
            <w:tcW w:w="674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83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91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78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78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83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91</w:t>
            </w:r>
          </w:p>
        </w:tc>
        <w:tc>
          <w:tcPr>
            <w:tcW w:w="673" w:type="dxa"/>
            <w:vAlign w:val="center"/>
          </w:tcPr>
          <w:p w:rsidR="008B3D8E" w:rsidRPr="008B3D8E" w:rsidRDefault="008B3D8E" w:rsidP="008B3D8E">
            <w:pPr>
              <w:jc w:val="center"/>
              <w:rPr>
                <w:szCs w:val="28"/>
              </w:rPr>
            </w:pPr>
            <w:r w:rsidRPr="008B3D8E">
              <w:rPr>
                <w:szCs w:val="28"/>
              </w:rPr>
              <w:t>91</w:t>
            </w:r>
          </w:p>
        </w:tc>
      </w:tr>
      <w:tr w:rsidR="00A068E8" w:rsidRPr="00401E88" w:rsidTr="00F614CC">
        <w:tc>
          <w:tcPr>
            <w:tcW w:w="913" w:type="dxa"/>
            <w:vMerge w:val="restart"/>
          </w:tcPr>
          <w:p w:rsidR="00A068E8" w:rsidRPr="00BF46B3" w:rsidRDefault="00A068E8" w:rsidP="00A068E8">
            <w:pPr>
              <w:ind w:firstLine="397"/>
              <w:rPr>
                <w:sz w:val="22"/>
                <w:szCs w:val="18"/>
              </w:rPr>
            </w:pPr>
            <w:r w:rsidRPr="00BF46B3">
              <w:rPr>
                <w:sz w:val="22"/>
                <w:szCs w:val="18"/>
              </w:rPr>
              <w:t>10</w:t>
            </w:r>
          </w:p>
        </w:tc>
        <w:tc>
          <w:tcPr>
            <w:tcW w:w="850" w:type="dxa"/>
            <w:vMerge w:val="restart"/>
          </w:tcPr>
          <w:p w:rsidR="00A068E8" w:rsidRPr="001B46F6" w:rsidRDefault="00A068E8" w:rsidP="00A068E8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1B46F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29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29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28</w:t>
            </w:r>
          </w:p>
        </w:tc>
        <w:tc>
          <w:tcPr>
            <w:tcW w:w="674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24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31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31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23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31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30</w:t>
            </w:r>
          </w:p>
        </w:tc>
      </w:tr>
      <w:tr w:rsidR="00A068E8" w:rsidRPr="00401E88" w:rsidTr="00F614CC">
        <w:tc>
          <w:tcPr>
            <w:tcW w:w="913" w:type="dxa"/>
            <w:vMerge/>
          </w:tcPr>
          <w:p w:rsidR="00A068E8" w:rsidRPr="00BF46B3" w:rsidRDefault="00A068E8" w:rsidP="00A068E8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A068E8" w:rsidRPr="001B46F6" w:rsidRDefault="00A068E8" w:rsidP="00A068E8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88</w:t>
            </w:r>
          </w:p>
        </w:tc>
        <w:tc>
          <w:tcPr>
            <w:tcW w:w="674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75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97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97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81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69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72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81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97</w:t>
            </w:r>
          </w:p>
        </w:tc>
        <w:tc>
          <w:tcPr>
            <w:tcW w:w="673" w:type="dxa"/>
            <w:vAlign w:val="center"/>
          </w:tcPr>
          <w:p w:rsidR="00A068E8" w:rsidRPr="00A068E8" w:rsidRDefault="00A068E8" w:rsidP="00A068E8">
            <w:pPr>
              <w:jc w:val="center"/>
              <w:rPr>
                <w:sz w:val="22"/>
                <w:szCs w:val="28"/>
              </w:rPr>
            </w:pPr>
            <w:r w:rsidRPr="00A068E8">
              <w:rPr>
                <w:sz w:val="22"/>
                <w:szCs w:val="28"/>
              </w:rPr>
              <w:t>94</w:t>
            </w:r>
          </w:p>
        </w:tc>
      </w:tr>
      <w:tr w:rsidR="002365CA" w:rsidRPr="00401E88" w:rsidTr="00F614CC">
        <w:tc>
          <w:tcPr>
            <w:tcW w:w="913" w:type="dxa"/>
            <w:vMerge w:val="restart"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  <w:r w:rsidRPr="00BF46B3">
              <w:rPr>
                <w:sz w:val="22"/>
                <w:szCs w:val="18"/>
              </w:rPr>
              <w:t>15</w:t>
            </w:r>
          </w:p>
        </w:tc>
        <w:tc>
          <w:tcPr>
            <w:tcW w:w="850" w:type="dxa"/>
            <w:vMerge w:val="restart"/>
          </w:tcPr>
          <w:p w:rsidR="002365CA" w:rsidRPr="001B46F6" w:rsidRDefault="002365CA" w:rsidP="002365CA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B46F6">
              <w:rPr>
                <w:sz w:val="22"/>
                <w:szCs w:val="22"/>
              </w:rPr>
              <w:t xml:space="preserve">  %</w:t>
            </w: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25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27</w:t>
            </w:r>
          </w:p>
        </w:tc>
      </w:tr>
      <w:tr w:rsidR="002365CA" w:rsidRPr="00401E88" w:rsidTr="00F614CC">
        <w:tc>
          <w:tcPr>
            <w:tcW w:w="913" w:type="dxa"/>
            <w:vMerge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2365CA" w:rsidRPr="001B46F6" w:rsidRDefault="002365CA" w:rsidP="002365CA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93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82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82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</w:tr>
      <w:tr w:rsidR="002365CA" w:rsidRPr="00401E88" w:rsidTr="00F614CC">
        <w:tc>
          <w:tcPr>
            <w:tcW w:w="913" w:type="dxa"/>
            <w:vMerge w:val="restart"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23</w:t>
            </w:r>
          </w:p>
        </w:tc>
        <w:tc>
          <w:tcPr>
            <w:tcW w:w="850" w:type="dxa"/>
            <w:vMerge w:val="restart"/>
            <w:vAlign w:val="center"/>
          </w:tcPr>
          <w:p w:rsidR="002365CA" w:rsidRPr="001B46F6" w:rsidRDefault="002365CA" w:rsidP="002365CA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B46F6">
              <w:rPr>
                <w:sz w:val="22"/>
                <w:szCs w:val="22"/>
              </w:rPr>
              <w:t xml:space="preserve">  %</w:t>
            </w: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24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25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26</w:t>
            </w:r>
          </w:p>
        </w:tc>
      </w:tr>
      <w:tr w:rsidR="002365CA" w:rsidRPr="00401E88" w:rsidTr="00F614CC">
        <w:tc>
          <w:tcPr>
            <w:tcW w:w="913" w:type="dxa"/>
            <w:vMerge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2365CA" w:rsidRPr="001B46F6" w:rsidRDefault="002365CA" w:rsidP="002365CA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84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84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</w:tr>
      <w:tr w:rsidR="002365CA" w:rsidRPr="00401E88" w:rsidTr="00F614CC">
        <w:tc>
          <w:tcPr>
            <w:tcW w:w="913" w:type="dxa"/>
            <w:vMerge w:val="restart"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  <w:r w:rsidRPr="00BF46B3">
              <w:rPr>
                <w:sz w:val="22"/>
                <w:szCs w:val="18"/>
              </w:rPr>
              <w:t>2</w:t>
            </w:r>
            <w:r>
              <w:rPr>
                <w:sz w:val="22"/>
                <w:szCs w:val="18"/>
              </w:rPr>
              <w:t>4</w:t>
            </w:r>
          </w:p>
        </w:tc>
        <w:tc>
          <w:tcPr>
            <w:tcW w:w="850" w:type="dxa"/>
            <w:vMerge w:val="restart"/>
          </w:tcPr>
          <w:p w:rsidR="002365CA" w:rsidRPr="001B46F6" w:rsidRDefault="002365CA" w:rsidP="002365CA">
            <w:pPr>
              <w:ind w:firstLine="3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B46F6">
              <w:rPr>
                <w:sz w:val="22"/>
                <w:szCs w:val="22"/>
              </w:rPr>
              <w:t xml:space="preserve">  %</w:t>
            </w: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21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21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21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19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21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22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20</w:t>
            </w:r>
          </w:p>
        </w:tc>
      </w:tr>
      <w:tr w:rsidR="002365CA" w:rsidRPr="00401E88" w:rsidTr="00F614CC">
        <w:tc>
          <w:tcPr>
            <w:tcW w:w="913" w:type="dxa"/>
            <w:vMerge/>
          </w:tcPr>
          <w:p w:rsidR="002365CA" w:rsidRPr="00BF46B3" w:rsidRDefault="002365CA" w:rsidP="002365CA">
            <w:pPr>
              <w:ind w:firstLine="397"/>
              <w:rPr>
                <w:sz w:val="22"/>
                <w:szCs w:val="18"/>
              </w:rPr>
            </w:pPr>
          </w:p>
        </w:tc>
        <w:tc>
          <w:tcPr>
            <w:tcW w:w="850" w:type="dxa"/>
            <w:vMerge/>
          </w:tcPr>
          <w:p w:rsidR="002365CA" w:rsidRPr="001B46F6" w:rsidRDefault="002365CA" w:rsidP="002365CA">
            <w:pPr>
              <w:ind w:firstLine="397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95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95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95</w:t>
            </w:r>
          </w:p>
        </w:tc>
        <w:tc>
          <w:tcPr>
            <w:tcW w:w="674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77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86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77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91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95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100</w:t>
            </w:r>
          </w:p>
        </w:tc>
        <w:tc>
          <w:tcPr>
            <w:tcW w:w="673" w:type="dxa"/>
            <w:vAlign w:val="center"/>
          </w:tcPr>
          <w:p w:rsidR="002365CA" w:rsidRPr="002365CA" w:rsidRDefault="002365CA" w:rsidP="002365CA">
            <w:pPr>
              <w:jc w:val="center"/>
              <w:rPr>
                <w:sz w:val="22"/>
                <w:szCs w:val="28"/>
              </w:rPr>
            </w:pPr>
            <w:r w:rsidRPr="002365CA">
              <w:rPr>
                <w:sz w:val="22"/>
                <w:szCs w:val="28"/>
              </w:rPr>
              <w:t>91</w:t>
            </w:r>
          </w:p>
        </w:tc>
      </w:tr>
      <w:tr w:rsidR="00F614CC" w:rsidRPr="00401E88" w:rsidTr="00F614CC">
        <w:tc>
          <w:tcPr>
            <w:tcW w:w="913" w:type="dxa"/>
            <w:vMerge w:val="restart"/>
          </w:tcPr>
          <w:p w:rsidR="00F614CC" w:rsidRPr="00401E88" w:rsidRDefault="00F614CC" w:rsidP="00F614CC">
            <w:pPr>
              <w:rPr>
                <w:sz w:val="18"/>
                <w:szCs w:val="18"/>
              </w:rPr>
            </w:pPr>
            <w:r w:rsidRPr="00401E88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vMerge w:val="restart"/>
            <w:vAlign w:val="center"/>
          </w:tcPr>
          <w:p w:rsidR="00F614CC" w:rsidRDefault="008B3D8E" w:rsidP="00F614C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189</w:t>
            </w:r>
          </w:p>
          <w:p w:rsidR="00F614CC" w:rsidRPr="001B46F6" w:rsidRDefault="00F614CC" w:rsidP="00F614CC">
            <w:pPr>
              <w:jc w:val="center"/>
              <w:rPr>
                <w:sz w:val="22"/>
                <w:szCs w:val="24"/>
              </w:rPr>
            </w:pPr>
            <w:r w:rsidRPr="001B46F6">
              <w:rPr>
                <w:sz w:val="22"/>
                <w:szCs w:val="24"/>
              </w:rPr>
              <w:t>%</w:t>
            </w:r>
          </w:p>
        </w:tc>
        <w:tc>
          <w:tcPr>
            <w:tcW w:w="709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73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73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74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73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73" w:type="dxa"/>
            <w:vAlign w:val="bottom"/>
          </w:tcPr>
          <w:p w:rsidR="00F614CC" w:rsidRPr="001B46F6" w:rsidRDefault="00CC1C24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73" w:type="dxa"/>
            <w:vAlign w:val="bottom"/>
          </w:tcPr>
          <w:p w:rsidR="00F614CC" w:rsidRPr="001B46F6" w:rsidRDefault="003E5545" w:rsidP="00F614C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179</w:t>
            </w:r>
          </w:p>
        </w:tc>
      </w:tr>
      <w:tr w:rsidR="00F614CC" w:rsidRPr="00401E88" w:rsidTr="00F614CC">
        <w:tc>
          <w:tcPr>
            <w:tcW w:w="913" w:type="dxa"/>
            <w:vMerge/>
          </w:tcPr>
          <w:p w:rsidR="00F614CC" w:rsidRPr="00401E88" w:rsidRDefault="00F614CC" w:rsidP="00F614CC">
            <w:pPr>
              <w:ind w:firstLine="39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14CC" w:rsidRPr="001B46F6" w:rsidRDefault="00F614CC" w:rsidP="00F614CC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673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673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92</w:t>
            </w:r>
          </w:p>
        </w:tc>
        <w:tc>
          <w:tcPr>
            <w:tcW w:w="674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673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97</w:t>
            </w:r>
          </w:p>
        </w:tc>
        <w:tc>
          <w:tcPr>
            <w:tcW w:w="673" w:type="dxa"/>
          </w:tcPr>
          <w:p w:rsidR="00F614CC" w:rsidRPr="001B46F6" w:rsidRDefault="00CC1C24" w:rsidP="00F614CC">
            <w:pPr>
              <w:pStyle w:val="a8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96</w:t>
            </w:r>
          </w:p>
        </w:tc>
        <w:tc>
          <w:tcPr>
            <w:tcW w:w="673" w:type="dxa"/>
          </w:tcPr>
          <w:p w:rsidR="00F614CC" w:rsidRPr="001B46F6" w:rsidRDefault="003E5545" w:rsidP="00F614CC">
            <w:pPr>
              <w:pStyle w:val="a8"/>
              <w:spacing w:before="0" w:beforeAutospacing="0" w:after="0" w:afterAutospacing="0"/>
              <w:jc w:val="center"/>
            </w:pPr>
            <w:r>
              <w:t>95</w:t>
            </w:r>
          </w:p>
        </w:tc>
      </w:tr>
    </w:tbl>
    <w:p w:rsidR="002C23D6" w:rsidRDefault="002C23D6" w:rsidP="001F299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2C23D6" w:rsidP="001F299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2C23D6" w:rsidP="00601B8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2C23D6" w:rsidP="002C23D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B46F6" w:rsidRDefault="001B46F6" w:rsidP="008F2436">
      <w:pPr>
        <w:tabs>
          <w:tab w:val="left" w:pos="2970"/>
        </w:tabs>
        <w:rPr>
          <w:sz w:val="28"/>
        </w:rPr>
      </w:pPr>
    </w:p>
    <w:p w:rsidR="00B84EE1" w:rsidRDefault="00B84EE1" w:rsidP="008F2436">
      <w:pPr>
        <w:tabs>
          <w:tab w:val="left" w:pos="2970"/>
        </w:tabs>
        <w:rPr>
          <w:sz w:val="28"/>
        </w:rPr>
      </w:pP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 xml:space="preserve">Часть </w:t>
      </w:r>
      <w:r w:rsidRPr="00BB69F2">
        <w:rPr>
          <w:sz w:val="28"/>
          <w:szCs w:val="28"/>
          <w:lang w:val="en-US"/>
        </w:rPr>
        <w:t>II</w:t>
      </w:r>
      <w:r w:rsidR="00CC1C24">
        <w:rPr>
          <w:sz w:val="28"/>
          <w:szCs w:val="28"/>
        </w:rPr>
        <w:t xml:space="preserve"> (27</w:t>
      </w:r>
      <w:r w:rsidRPr="00BB69F2">
        <w:rPr>
          <w:sz w:val="28"/>
          <w:szCs w:val="28"/>
        </w:rPr>
        <w:t>)</w:t>
      </w:r>
      <w:r w:rsidRPr="00BB69F2">
        <w:rPr>
          <w:b/>
          <w:bCs/>
          <w:sz w:val="28"/>
          <w:szCs w:val="28"/>
        </w:rPr>
        <w:t xml:space="preserve"> </w:t>
      </w:r>
      <w:r w:rsidRPr="00BB69F2">
        <w:rPr>
          <w:sz w:val="28"/>
          <w:szCs w:val="28"/>
        </w:rPr>
        <w:t xml:space="preserve">состояла из одного задания с развернутым ответом: выпускникам нужно было написать сочинение-рассуждение на основе предложенного текста. С помощью этого задания выявлялся уровень </w:t>
      </w:r>
      <w:proofErr w:type="spellStart"/>
      <w:r w:rsidRPr="00BB69F2">
        <w:rPr>
          <w:sz w:val="28"/>
          <w:szCs w:val="28"/>
        </w:rPr>
        <w:t>сформированности</w:t>
      </w:r>
      <w:proofErr w:type="spellEnd"/>
      <w:r w:rsidRPr="00BB69F2">
        <w:rPr>
          <w:sz w:val="28"/>
          <w:szCs w:val="28"/>
        </w:rPr>
        <w:t xml:space="preserve"> речевых умений и навыков, составляющих основу коммуникативной компетенции экзаменуемых.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Это умения: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понимать читаемый текст (адекватно воспринимать содержащуюся в нем информацию);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определять тему текста, позицию автора;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формулировать основную мысль (коммуникативное намерение) своего высказывания;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развивать высказанную мысль, аргументировать свою точку зрения;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выстраивать композицию письменного высказывания, обеспечивать последовательность и связность изложения;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выбирать нужный для данного случая стиль и тип речи;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отбирать языковые средства, обеспечивающие точность и выразительность речи;</w:t>
      </w:r>
    </w:p>
    <w:p w:rsidR="008F2436" w:rsidRPr="00BB69F2" w:rsidRDefault="008F2436" w:rsidP="008F2436">
      <w:pPr>
        <w:autoSpaceDE w:val="0"/>
        <w:autoSpaceDN w:val="0"/>
        <w:adjustRightInd w:val="0"/>
        <w:rPr>
          <w:sz w:val="28"/>
          <w:szCs w:val="28"/>
        </w:rPr>
      </w:pPr>
      <w:r w:rsidRPr="00BB69F2">
        <w:rPr>
          <w:sz w:val="28"/>
          <w:szCs w:val="28"/>
        </w:rPr>
        <w:t>– соблюдать при письме нормы русского литературного языка, в том числе орфографические и пунктуационные.</w:t>
      </w:r>
    </w:p>
    <w:p w:rsidR="008F2436" w:rsidRPr="00BB69F2" w:rsidRDefault="008F2436" w:rsidP="008F2436">
      <w:pPr>
        <w:jc w:val="both"/>
        <w:rPr>
          <w:sz w:val="28"/>
          <w:szCs w:val="28"/>
        </w:rPr>
      </w:pPr>
      <w:r w:rsidRPr="00BB69F2">
        <w:rPr>
          <w:sz w:val="28"/>
          <w:szCs w:val="28"/>
        </w:rPr>
        <w:lastRenderedPageBreak/>
        <w:t xml:space="preserve">Средний процент выполнения задания части </w:t>
      </w:r>
      <w:r>
        <w:rPr>
          <w:sz w:val="28"/>
          <w:szCs w:val="28"/>
          <w:lang w:val="en-US"/>
        </w:rPr>
        <w:t>II</w:t>
      </w:r>
      <w:r w:rsidR="003E5545">
        <w:rPr>
          <w:sz w:val="28"/>
          <w:szCs w:val="28"/>
        </w:rPr>
        <w:t xml:space="preserve"> (27) составляет  86</w:t>
      </w:r>
      <w:r w:rsidR="00405704">
        <w:rPr>
          <w:sz w:val="28"/>
          <w:szCs w:val="28"/>
        </w:rPr>
        <w:t>,2</w:t>
      </w:r>
      <w:r w:rsidRPr="00BB69F2">
        <w:rPr>
          <w:sz w:val="28"/>
          <w:szCs w:val="28"/>
        </w:rPr>
        <w:t xml:space="preserve">%, что говорит о </w:t>
      </w:r>
      <w:proofErr w:type="spellStart"/>
      <w:r w:rsidRPr="00BB69F2">
        <w:rPr>
          <w:sz w:val="28"/>
          <w:szCs w:val="28"/>
        </w:rPr>
        <w:t>сформированности</w:t>
      </w:r>
      <w:proofErr w:type="spellEnd"/>
      <w:r w:rsidRPr="00BB69F2">
        <w:rPr>
          <w:sz w:val="28"/>
          <w:szCs w:val="28"/>
        </w:rPr>
        <w:t xml:space="preserve"> мотивации выпускников в выполнении творческого задания.</w:t>
      </w:r>
    </w:p>
    <w:p w:rsidR="008F2436" w:rsidRDefault="008F2436" w:rsidP="008F2436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Можно сделать вывод, что</w:t>
      </w:r>
      <w:r w:rsidRPr="00BB69F2">
        <w:rPr>
          <w:sz w:val="28"/>
        </w:rPr>
        <w:t xml:space="preserve"> </w:t>
      </w:r>
    </w:p>
    <w:p w:rsidR="008F2436" w:rsidRPr="00B53B13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C40E1">
        <w:rPr>
          <w:sz w:val="28"/>
          <w:szCs w:val="28"/>
        </w:rPr>
        <w:t>э</w:t>
      </w:r>
      <w:r w:rsidRPr="00AC40E1">
        <w:rPr>
          <w:rFonts w:eastAsia="Calibri"/>
          <w:sz w:val="28"/>
          <w:szCs w:val="28"/>
        </w:rPr>
        <w:t xml:space="preserve">кзаменуемые (в той или иной форме в любой из частей сочинения) </w:t>
      </w:r>
      <w:proofErr w:type="gramStart"/>
      <w:r w:rsidRPr="00AC40E1">
        <w:rPr>
          <w:rFonts w:eastAsia="Calibri"/>
          <w:sz w:val="28"/>
          <w:szCs w:val="28"/>
        </w:rPr>
        <w:t>верно</w:t>
      </w:r>
      <w:proofErr w:type="gramEnd"/>
      <w:r w:rsidRPr="00AC40E1">
        <w:rPr>
          <w:rFonts w:eastAsia="Calibri"/>
          <w:sz w:val="28"/>
          <w:szCs w:val="28"/>
        </w:rPr>
        <w:t xml:space="preserve"> сформулировал</w:t>
      </w:r>
      <w:r>
        <w:rPr>
          <w:rFonts w:eastAsia="Calibri"/>
          <w:sz w:val="28"/>
          <w:szCs w:val="28"/>
        </w:rPr>
        <w:t>и</w:t>
      </w:r>
      <w:r w:rsidRPr="00AC40E1">
        <w:rPr>
          <w:rFonts w:eastAsia="Calibri"/>
          <w:sz w:val="28"/>
          <w:szCs w:val="28"/>
        </w:rPr>
        <w:t xml:space="preserve"> одну из проблем исходного текста</w:t>
      </w:r>
      <w:r w:rsidR="003E5545">
        <w:rPr>
          <w:sz w:val="28"/>
          <w:szCs w:val="28"/>
        </w:rPr>
        <w:t>– 176</w:t>
      </w:r>
      <w:r w:rsidR="00704829">
        <w:rPr>
          <w:sz w:val="28"/>
          <w:szCs w:val="28"/>
        </w:rPr>
        <w:t xml:space="preserve"> чел. (</w:t>
      </w:r>
      <w:r>
        <w:rPr>
          <w:sz w:val="28"/>
          <w:szCs w:val="28"/>
        </w:rPr>
        <w:t>9</w:t>
      </w:r>
      <w:r w:rsidR="003E5545">
        <w:rPr>
          <w:sz w:val="28"/>
          <w:szCs w:val="28"/>
        </w:rPr>
        <w:t>3</w:t>
      </w:r>
      <w:r w:rsidRPr="00AC40E1">
        <w:rPr>
          <w:sz w:val="28"/>
          <w:szCs w:val="28"/>
        </w:rPr>
        <w:t>%),</w:t>
      </w:r>
    </w:p>
    <w:p w:rsidR="00B53B13" w:rsidRPr="00AC40E1" w:rsidRDefault="00B53B13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прокомментировали сформулированную проблему исходного текста</w:t>
      </w:r>
      <w:r w:rsidRPr="00B53B13">
        <w:rPr>
          <w:sz w:val="28"/>
          <w:szCs w:val="28"/>
        </w:rPr>
        <w:t xml:space="preserve"> </w:t>
      </w:r>
      <w:proofErr w:type="spellStart"/>
      <w:proofErr w:type="gramStart"/>
      <w:r w:rsidRPr="00AC40E1">
        <w:rPr>
          <w:sz w:val="28"/>
          <w:szCs w:val="28"/>
        </w:rPr>
        <w:t>текста</w:t>
      </w:r>
      <w:proofErr w:type="spellEnd"/>
      <w:proofErr w:type="gramEnd"/>
      <w:r>
        <w:rPr>
          <w:sz w:val="28"/>
          <w:szCs w:val="28"/>
        </w:rPr>
        <w:t xml:space="preserve"> – 176 чел. (93</w:t>
      </w:r>
      <w:r w:rsidRPr="00AC40E1">
        <w:rPr>
          <w:sz w:val="28"/>
          <w:szCs w:val="28"/>
        </w:rPr>
        <w:t>%),</w:t>
      </w:r>
    </w:p>
    <w:p w:rsidR="008F2436" w:rsidRPr="00AC40E1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 w:rsidRPr="00AC40E1">
        <w:rPr>
          <w:rFonts w:eastAsia="Calibri"/>
          <w:sz w:val="28"/>
          <w:szCs w:val="28"/>
        </w:rPr>
        <w:t>верно</w:t>
      </w:r>
      <w:proofErr w:type="gramEnd"/>
      <w:r w:rsidRPr="00AC40E1">
        <w:rPr>
          <w:rFonts w:eastAsia="Calibri"/>
          <w:sz w:val="28"/>
          <w:szCs w:val="28"/>
        </w:rPr>
        <w:t xml:space="preserve"> сформулировал</w:t>
      </w:r>
      <w:r>
        <w:rPr>
          <w:rFonts w:eastAsia="Calibri"/>
          <w:sz w:val="28"/>
          <w:szCs w:val="28"/>
        </w:rPr>
        <w:t>и</w:t>
      </w:r>
      <w:r w:rsidRPr="00AC40E1">
        <w:rPr>
          <w:rFonts w:eastAsia="Calibri"/>
          <w:sz w:val="28"/>
          <w:szCs w:val="28"/>
        </w:rPr>
        <w:t xml:space="preserve"> позицию автора (рассказчика) исходного текста по прокомментированной проблеме</w:t>
      </w:r>
      <w:r w:rsidRPr="00AC40E1">
        <w:rPr>
          <w:sz w:val="28"/>
          <w:szCs w:val="28"/>
        </w:rPr>
        <w:t>–</w:t>
      </w:r>
      <w:r w:rsidR="00B53B13">
        <w:rPr>
          <w:sz w:val="28"/>
          <w:szCs w:val="28"/>
        </w:rPr>
        <w:t>174 чел. (92</w:t>
      </w:r>
      <w:r w:rsidRPr="00AC40E1">
        <w:rPr>
          <w:sz w:val="28"/>
          <w:szCs w:val="28"/>
        </w:rPr>
        <w:t>%),</w:t>
      </w:r>
    </w:p>
    <w:p w:rsidR="008F2436" w:rsidRPr="00976E61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работы</w:t>
      </w:r>
      <w:r w:rsidRPr="00AC40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экзаменуемых</w:t>
      </w:r>
      <w:r w:rsidRPr="00AC40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характеризую</w:t>
      </w:r>
      <w:r w:rsidRPr="00AC40E1">
        <w:rPr>
          <w:rFonts w:eastAsia="Calibri"/>
          <w:sz w:val="28"/>
          <w:szCs w:val="28"/>
        </w:rPr>
        <w:t>тся смысловой цельностью, речевой связностью и последовательностью изложения</w:t>
      </w:r>
      <w:r w:rsidRPr="00AC40E1">
        <w:rPr>
          <w:sz w:val="28"/>
          <w:szCs w:val="28"/>
        </w:rPr>
        <w:t xml:space="preserve">– </w:t>
      </w:r>
      <w:r w:rsidR="00B53B13">
        <w:rPr>
          <w:sz w:val="28"/>
          <w:szCs w:val="28"/>
        </w:rPr>
        <w:t>183</w:t>
      </w:r>
      <w:r w:rsidR="00405704">
        <w:rPr>
          <w:sz w:val="28"/>
          <w:szCs w:val="28"/>
        </w:rPr>
        <w:t xml:space="preserve"> чел. (9</w:t>
      </w:r>
      <w:r w:rsidR="00B53B13">
        <w:rPr>
          <w:sz w:val="28"/>
          <w:szCs w:val="28"/>
        </w:rPr>
        <w:t>7</w:t>
      </w:r>
      <w:r w:rsidRPr="00AC40E1">
        <w:rPr>
          <w:sz w:val="28"/>
          <w:szCs w:val="28"/>
        </w:rPr>
        <w:t>%),</w:t>
      </w:r>
    </w:p>
    <w:p w:rsidR="008F2436" w:rsidRPr="00976E61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работы</w:t>
      </w:r>
      <w:r w:rsidRPr="00AC40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экзаменуемых</w:t>
      </w:r>
      <w:r w:rsidRPr="00AC40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характеризую</w:t>
      </w:r>
      <w:r w:rsidRPr="00AC40E1">
        <w:rPr>
          <w:rFonts w:eastAsia="Calibri"/>
          <w:sz w:val="28"/>
          <w:szCs w:val="28"/>
        </w:rPr>
        <w:t xml:space="preserve">тся </w:t>
      </w:r>
      <w:r w:rsidRPr="00976E61">
        <w:rPr>
          <w:rFonts w:eastAsia="Calibri"/>
          <w:sz w:val="28"/>
          <w:szCs w:val="28"/>
        </w:rPr>
        <w:t>точностью выражения мысли, разнообразием грамматического строя речи</w:t>
      </w:r>
      <w:r>
        <w:rPr>
          <w:rFonts w:eastAsia="Calibri"/>
          <w:sz w:val="28"/>
          <w:szCs w:val="28"/>
        </w:rPr>
        <w:t xml:space="preserve"> </w:t>
      </w:r>
      <w:r w:rsidR="00704829">
        <w:rPr>
          <w:sz w:val="28"/>
          <w:szCs w:val="28"/>
        </w:rPr>
        <w:t>–</w:t>
      </w:r>
      <w:r w:rsidRPr="00BB69F2">
        <w:t xml:space="preserve"> </w:t>
      </w:r>
      <w:r w:rsidR="00B53B13">
        <w:rPr>
          <w:sz w:val="28"/>
        </w:rPr>
        <w:t>1</w:t>
      </w:r>
      <w:r w:rsidR="00405704">
        <w:rPr>
          <w:sz w:val="28"/>
        </w:rPr>
        <w:t>8</w:t>
      </w:r>
      <w:r w:rsidR="00B53B13">
        <w:rPr>
          <w:sz w:val="28"/>
        </w:rPr>
        <w:t>0</w:t>
      </w:r>
      <w:r w:rsidR="00704829">
        <w:rPr>
          <w:sz w:val="28"/>
        </w:rPr>
        <w:t xml:space="preserve"> </w:t>
      </w:r>
      <w:r w:rsidRPr="00976E61">
        <w:rPr>
          <w:sz w:val="28"/>
        </w:rPr>
        <w:t xml:space="preserve">чел. </w:t>
      </w:r>
      <w:r w:rsidR="00B53B13">
        <w:rPr>
          <w:sz w:val="28"/>
        </w:rPr>
        <w:t>(95</w:t>
      </w:r>
      <w:r w:rsidRPr="00685C92">
        <w:rPr>
          <w:sz w:val="28"/>
        </w:rPr>
        <w:t>%),</w:t>
      </w:r>
    </w:p>
    <w:p w:rsidR="008F2436" w:rsidRPr="00976E61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C40E1">
        <w:rPr>
          <w:sz w:val="28"/>
          <w:szCs w:val="28"/>
        </w:rPr>
        <w:t xml:space="preserve">не допустили значительных </w:t>
      </w:r>
      <w:r w:rsidR="00B53B13">
        <w:rPr>
          <w:bCs/>
          <w:sz w:val="28"/>
          <w:szCs w:val="28"/>
        </w:rPr>
        <w:t>пунктуационных</w:t>
      </w:r>
      <w:r w:rsidRPr="00AC40E1">
        <w:rPr>
          <w:sz w:val="28"/>
          <w:szCs w:val="28"/>
        </w:rPr>
        <w:t xml:space="preserve"> ошибок</w:t>
      </w:r>
      <w:r w:rsidR="009548C8">
        <w:rPr>
          <w:sz w:val="28"/>
          <w:szCs w:val="28"/>
        </w:rPr>
        <w:t xml:space="preserve"> - </w:t>
      </w:r>
      <w:r>
        <w:rPr>
          <w:sz w:val="28"/>
        </w:rPr>
        <w:t>1</w:t>
      </w:r>
      <w:r w:rsidR="00B53B13">
        <w:rPr>
          <w:sz w:val="28"/>
        </w:rPr>
        <w:t>49</w:t>
      </w:r>
      <w:r w:rsidRPr="00976E61">
        <w:rPr>
          <w:sz w:val="28"/>
        </w:rPr>
        <w:t xml:space="preserve"> чел. </w:t>
      </w:r>
      <w:r w:rsidR="00B53B13">
        <w:rPr>
          <w:sz w:val="28"/>
        </w:rPr>
        <w:t>(79</w:t>
      </w:r>
      <w:r w:rsidRPr="00685C92">
        <w:rPr>
          <w:sz w:val="28"/>
        </w:rPr>
        <w:t>%),</w:t>
      </w:r>
    </w:p>
    <w:p w:rsidR="008F2436" w:rsidRPr="0035447B" w:rsidRDefault="008F2436" w:rsidP="008F2436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5447B">
        <w:rPr>
          <w:sz w:val="28"/>
          <w:szCs w:val="28"/>
        </w:rPr>
        <w:t>в сочинении соблюдены этические нормы -</w:t>
      </w:r>
      <w:r w:rsidR="00704829">
        <w:rPr>
          <w:sz w:val="28"/>
          <w:szCs w:val="28"/>
        </w:rPr>
        <w:t xml:space="preserve"> 1</w:t>
      </w:r>
      <w:r w:rsidR="009548C8">
        <w:rPr>
          <w:sz w:val="28"/>
          <w:szCs w:val="28"/>
        </w:rPr>
        <w:t>8</w:t>
      </w:r>
      <w:r w:rsidR="00B53B13">
        <w:rPr>
          <w:sz w:val="28"/>
          <w:szCs w:val="28"/>
        </w:rPr>
        <w:t>2</w:t>
      </w:r>
      <w:r w:rsidR="00405704">
        <w:rPr>
          <w:sz w:val="28"/>
          <w:szCs w:val="28"/>
        </w:rPr>
        <w:t xml:space="preserve"> чел. (8</w:t>
      </w:r>
      <w:r w:rsidR="00B53B13">
        <w:rPr>
          <w:sz w:val="28"/>
          <w:szCs w:val="28"/>
        </w:rPr>
        <w:t>6</w:t>
      </w:r>
      <w:r w:rsidRPr="0035447B">
        <w:rPr>
          <w:sz w:val="28"/>
          <w:szCs w:val="28"/>
        </w:rPr>
        <w:t>%),</w:t>
      </w:r>
    </w:p>
    <w:p w:rsidR="009665DE" w:rsidRDefault="009665DE" w:rsidP="002C23D6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C23D6" w:rsidRDefault="009548C8" w:rsidP="00991E7E">
      <w:pPr>
        <w:pStyle w:val="a8"/>
        <w:spacing w:before="0" w:beforeAutospacing="0" w:after="0" w:afterAutospacing="0"/>
        <w:ind w:left="285" w:hanging="2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Однако </w:t>
      </w:r>
      <w:r w:rsidR="00B53B13">
        <w:rPr>
          <w:bCs/>
          <w:sz w:val="28"/>
          <w:szCs w:val="28"/>
        </w:rPr>
        <w:t>5</w:t>
      </w:r>
      <w:r w:rsidR="00800B01">
        <w:rPr>
          <w:bCs/>
          <w:sz w:val="28"/>
          <w:szCs w:val="28"/>
        </w:rPr>
        <w:t>2</w:t>
      </w:r>
      <w:r w:rsidR="002C23D6">
        <w:rPr>
          <w:bCs/>
          <w:sz w:val="28"/>
          <w:szCs w:val="28"/>
        </w:rPr>
        <w:t>% выпускников допус</w:t>
      </w:r>
      <w:r w:rsidR="00991E7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или</w:t>
      </w:r>
      <w:r w:rsidR="00B53B13" w:rsidRPr="00B53B13">
        <w:rPr>
          <w:sz w:val="28"/>
          <w:szCs w:val="28"/>
        </w:rPr>
        <w:t xml:space="preserve"> </w:t>
      </w:r>
      <w:r w:rsidR="00B53B13">
        <w:rPr>
          <w:sz w:val="28"/>
          <w:szCs w:val="28"/>
        </w:rPr>
        <w:t>орфографические</w:t>
      </w:r>
      <w:r>
        <w:rPr>
          <w:bCs/>
          <w:sz w:val="28"/>
          <w:szCs w:val="28"/>
        </w:rPr>
        <w:t xml:space="preserve"> ошибки.</w:t>
      </w:r>
    </w:p>
    <w:p w:rsidR="002C23D6" w:rsidRPr="00B229BD" w:rsidRDefault="002C23D6" w:rsidP="00B229BD">
      <w:pPr>
        <w:jc w:val="both"/>
      </w:pPr>
      <w:r>
        <w:rPr>
          <w:sz w:val="28"/>
        </w:rPr>
        <w:t xml:space="preserve">     </w:t>
      </w:r>
      <w:r w:rsidRPr="00707AF6">
        <w:rPr>
          <w:sz w:val="28"/>
        </w:rPr>
        <w:t xml:space="preserve">По результатам экзамена, выпускники на достаточно высоком уровне справились с заданием </w:t>
      </w:r>
      <w:r w:rsidR="009548C8" w:rsidRPr="009548C8">
        <w:rPr>
          <w:bCs/>
          <w:sz w:val="28"/>
          <w:szCs w:val="28"/>
        </w:rPr>
        <w:t>части</w:t>
      </w:r>
      <w:r w:rsidR="009548C8" w:rsidRPr="009548C8">
        <w:rPr>
          <w:sz w:val="28"/>
          <w:szCs w:val="32"/>
        </w:rPr>
        <w:t xml:space="preserve"> </w:t>
      </w:r>
      <w:r w:rsidR="009548C8" w:rsidRPr="009548C8">
        <w:rPr>
          <w:sz w:val="28"/>
          <w:szCs w:val="32"/>
          <w:lang w:val="en-US"/>
        </w:rPr>
        <w:t>II</w:t>
      </w:r>
      <w:r w:rsidR="00B53B13">
        <w:rPr>
          <w:sz w:val="28"/>
          <w:szCs w:val="32"/>
        </w:rPr>
        <w:t xml:space="preserve"> (27</w:t>
      </w:r>
      <w:r w:rsidR="009548C8" w:rsidRPr="009548C8">
        <w:rPr>
          <w:sz w:val="28"/>
          <w:szCs w:val="32"/>
        </w:rPr>
        <w:t>)</w:t>
      </w:r>
      <w:r w:rsidRPr="009548C8">
        <w:rPr>
          <w:sz w:val="28"/>
        </w:rPr>
        <w:t>.</w:t>
      </w:r>
      <w:r w:rsidR="007937D8">
        <w:rPr>
          <w:sz w:val="28"/>
        </w:rPr>
        <w:t xml:space="preserve"> </w:t>
      </w:r>
    </w:p>
    <w:p w:rsidR="004E7F20" w:rsidRPr="0010222C" w:rsidRDefault="002C23D6" w:rsidP="0010222C">
      <w:pPr>
        <w:ind w:firstLine="709"/>
        <w:jc w:val="both"/>
        <w:rPr>
          <w:sz w:val="28"/>
        </w:rPr>
      </w:pPr>
      <w:r w:rsidRPr="00707AF6">
        <w:rPr>
          <w:sz w:val="28"/>
        </w:rPr>
        <w:t>ЕГЭ по русскому языку показал, что учащиеся освоили русский язык за курс средней общеобразовательной школы в соответствии с требованиями, отраженными в Государственном образовательном Стандарте.</w:t>
      </w:r>
    </w:p>
    <w:p w:rsidR="004E7F20" w:rsidRDefault="004E7F20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24680F" w:rsidRDefault="0024680F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D664F0" w:rsidRPr="0024680F" w:rsidRDefault="00D664F0" w:rsidP="00D664F0">
      <w:pPr>
        <w:jc w:val="center"/>
        <w:rPr>
          <w:b/>
          <w:sz w:val="28"/>
          <w:szCs w:val="28"/>
        </w:rPr>
      </w:pPr>
      <w:r w:rsidRPr="0024680F">
        <w:rPr>
          <w:rFonts w:ascii="TimesNewRomanPS-ItalicMT" w:eastAsia="Calibri" w:hAnsi="TimesNewRomanPS-ItalicMT" w:cs="TimesNewRomanPS-ItalicMT"/>
          <w:b/>
          <w:iCs/>
          <w:sz w:val="28"/>
          <w:szCs w:val="28"/>
          <w:lang w:eastAsia="en-US"/>
        </w:rPr>
        <w:t>Распределение заданий экзаменационной работы по уровням сложности</w:t>
      </w:r>
    </w:p>
    <w:p w:rsidR="00D664F0" w:rsidRDefault="00D664F0" w:rsidP="00D664F0">
      <w:pPr>
        <w:rPr>
          <w:sz w:val="28"/>
          <w:szCs w:val="28"/>
        </w:rPr>
      </w:pPr>
    </w:p>
    <w:tbl>
      <w:tblPr>
        <w:tblW w:w="11518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3143"/>
        <w:gridCol w:w="1152"/>
        <w:gridCol w:w="1152"/>
        <w:gridCol w:w="1153"/>
        <w:gridCol w:w="960"/>
        <w:gridCol w:w="1098"/>
        <w:gridCol w:w="1068"/>
        <w:gridCol w:w="987"/>
      </w:tblGrid>
      <w:tr w:rsidR="008D7C87" w:rsidTr="004E7F20">
        <w:trPr>
          <w:trHeight w:val="344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7C87" w:rsidRPr="0053484A" w:rsidRDefault="008D7C87" w:rsidP="00BB30BE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ОУ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000000"/>
                <w:sz w:val="17"/>
                <w:szCs w:val="17"/>
                <w:lang w:eastAsia="en-US"/>
              </w:rPr>
            </w:pPr>
            <w:r w:rsidRPr="006540F4">
              <w:rPr>
                <w:i/>
                <w:color w:val="000000"/>
                <w:lang w:eastAsia="en-US"/>
              </w:rPr>
              <w:t xml:space="preserve">Кол-во </w:t>
            </w:r>
            <w:proofErr w:type="spellStart"/>
            <w:r w:rsidRPr="006540F4">
              <w:rPr>
                <w:i/>
                <w:color w:val="000000"/>
                <w:lang w:eastAsia="en-US"/>
              </w:rPr>
              <w:t>уч</w:t>
            </w:r>
            <w:proofErr w:type="spellEnd"/>
            <w:r w:rsidRPr="006540F4">
              <w:rPr>
                <w:i/>
                <w:color w:val="000000"/>
                <w:lang w:eastAsia="en-US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</w:pP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Базовый</w:t>
            </w:r>
            <w:r w:rsidR="004E7F20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 xml:space="preserve">   </w:t>
            </w:r>
            <w:r w:rsidR="00C526FE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(1-24</w:t>
            </w: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</w:pP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Повышенный</w:t>
            </w:r>
            <w:r w:rsidR="004E7F20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 xml:space="preserve"> </w:t>
            </w: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(2</w:t>
            </w:r>
            <w:r w:rsidR="00C526FE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7</w:t>
            </w: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</w:pP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Высокий</w:t>
            </w:r>
            <w:r w:rsidR="004E7F20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(24–25</w:t>
            </w:r>
            <w:r w:rsidRPr="006540F4">
              <w:rPr>
                <w:rFonts w:ascii="TimesNewRomanPSMT" w:eastAsia="Calibri" w:hAnsi="TimesNewRomanPSMT" w:cs="TimesNewRomanPSMT"/>
                <w:color w:val="000000"/>
                <w:sz w:val="23"/>
                <w:szCs w:val="17"/>
                <w:lang w:eastAsia="en-US"/>
              </w:rPr>
              <w:t>)</w:t>
            </w:r>
          </w:p>
        </w:tc>
      </w:tr>
      <w:tr w:rsidR="008D7C87" w:rsidTr="004E7F20">
        <w:trPr>
          <w:trHeight w:val="263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87" w:rsidRPr="006540F4" w:rsidRDefault="008D7C87" w:rsidP="00BB3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6540F4">
              <w:rPr>
                <w:bCs/>
                <w:color w:val="000000"/>
                <w:lang w:eastAsia="en-US"/>
              </w:rPr>
              <w:t>%</w:t>
            </w:r>
          </w:p>
        </w:tc>
      </w:tr>
      <w:tr w:rsidR="001A1B53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53" w:rsidRPr="006540F4" w:rsidRDefault="001A1B53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540F4">
              <w:rPr>
                <w:color w:val="000000"/>
                <w:lang w:eastAsia="en-US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53" w:rsidRPr="0024680F" w:rsidRDefault="001A1B53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 СШ  №1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53" w:rsidRPr="001A1B53" w:rsidRDefault="001A1B53" w:rsidP="001A1B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1A1B53">
              <w:rPr>
                <w:b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53" w:rsidRPr="005F2E60" w:rsidRDefault="001A1B53" w:rsidP="001A1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53" w:rsidRPr="001A1B53" w:rsidRDefault="001A1B53" w:rsidP="001A1B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1A1B53">
              <w:rPr>
                <w:b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53" w:rsidRPr="005F2E60" w:rsidRDefault="001A1B53" w:rsidP="001A1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53" w:rsidRPr="001A1B53" w:rsidRDefault="001A1B53" w:rsidP="001A1B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1A1B53">
              <w:rPr>
                <w:b/>
                <w:color w:val="000000"/>
                <w:sz w:val="24"/>
                <w:lang w:eastAsia="en-US"/>
              </w:rPr>
              <w:t>92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53" w:rsidRPr="005F2E60" w:rsidRDefault="001A1B53" w:rsidP="001A1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53" w:rsidRPr="001A1B53" w:rsidRDefault="001A1B53" w:rsidP="001A1B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1A1B53">
              <w:rPr>
                <w:b/>
                <w:color w:val="000000"/>
                <w:sz w:val="24"/>
                <w:lang w:eastAsia="en-US"/>
              </w:rPr>
              <w:t>65</w:t>
            </w:r>
          </w:p>
        </w:tc>
      </w:tr>
      <w:tr w:rsidR="00AA5BDB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6540F4" w:rsidRDefault="00AA5BDB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24680F" w:rsidRDefault="00AA5BDB" w:rsidP="00BB3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СШ   № 4</w:t>
            </w:r>
            <w:r w:rsidRPr="0024680F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87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67</w:t>
            </w:r>
          </w:p>
        </w:tc>
      </w:tr>
      <w:tr w:rsidR="00AA5BDB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6540F4" w:rsidRDefault="00AA5BDB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24680F" w:rsidRDefault="00AA5BDB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 xml:space="preserve">МБОУ СШ  №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5F2E60" w:rsidRDefault="00AA5BDB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DB" w:rsidRPr="00AA5BDB" w:rsidRDefault="00AA5BDB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5BDB">
              <w:rPr>
                <w:b/>
                <w:color w:val="000000"/>
                <w:sz w:val="24"/>
                <w:lang w:eastAsia="en-US"/>
              </w:rPr>
              <w:t>69</w:t>
            </w:r>
          </w:p>
        </w:tc>
      </w:tr>
      <w:tr w:rsidR="00D664F0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6540F4" w:rsidRDefault="00D664F0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24680F" w:rsidRDefault="00D664F0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8B3D8E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5F2E60" w:rsidRDefault="008B3D8E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2E60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8B3D8E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5F2E60" w:rsidRDefault="008B3D8E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2E60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8B3D8E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5F2E60" w:rsidRDefault="005F2E60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F2E60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5F2E60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A068E8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6540F4" w:rsidRDefault="00A068E8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24680F" w:rsidRDefault="00A068E8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Гимназии №10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91</w:t>
            </w:r>
          </w:p>
        </w:tc>
      </w:tr>
      <w:tr w:rsidR="00A068E8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6540F4" w:rsidRDefault="00A068E8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24680F" w:rsidRDefault="00A068E8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 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5F2E60" w:rsidRDefault="00A068E8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E8" w:rsidRPr="00A068E8" w:rsidRDefault="00A068E8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068E8">
              <w:rPr>
                <w:b/>
                <w:color w:val="000000"/>
                <w:sz w:val="24"/>
                <w:lang w:eastAsia="en-US"/>
              </w:rPr>
              <w:t>85</w:t>
            </w:r>
          </w:p>
        </w:tc>
      </w:tr>
      <w:tr w:rsidR="002365CA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6540F4" w:rsidRDefault="002365CA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4680F" w:rsidRDefault="002365CA" w:rsidP="00C526F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 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65</w:t>
            </w:r>
          </w:p>
        </w:tc>
      </w:tr>
      <w:tr w:rsidR="002365CA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6540F4" w:rsidRDefault="002365CA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4680F" w:rsidRDefault="002365CA" w:rsidP="00C526F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«Лицей №24»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5F2E60" w:rsidRDefault="002365CA" w:rsidP="002421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r w:rsidRPr="005F2E60">
              <w:rPr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CA" w:rsidRPr="002365CA" w:rsidRDefault="002365CA" w:rsidP="002421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2365CA">
              <w:rPr>
                <w:b/>
                <w:color w:val="000000"/>
                <w:sz w:val="24"/>
                <w:lang w:eastAsia="en-US"/>
              </w:rPr>
              <w:t>100</w:t>
            </w:r>
          </w:p>
        </w:tc>
      </w:tr>
      <w:tr w:rsidR="00D664F0" w:rsidTr="004E7F20">
        <w:trPr>
          <w:trHeight w:val="4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Default="00D664F0" w:rsidP="00BB30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24680F" w:rsidRDefault="00D664F0" w:rsidP="00BB30BE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80</w:t>
            </w:r>
            <w:r w:rsidR="008D7C87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96</w:t>
            </w:r>
            <w:r w:rsidR="008D7C87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F0" w:rsidRPr="008A22FB" w:rsidRDefault="00016EA4" w:rsidP="00BB3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75</w:t>
            </w:r>
            <w:r w:rsidR="008D7C87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4E7F20" w:rsidRDefault="004E7F20" w:rsidP="004E7F20">
      <w:pPr>
        <w:pStyle w:val="a8"/>
        <w:spacing w:before="0" w:beforeAutospacing="0" w:after="0" w:afterAutospacing="0"/>
        <w:ind w:left="285" w:hanging="285"/>
        <w:jc w:val="center"/>
        <w:rPr>
          <w:b/>
          <w:bCs/>
          <w:sz w:val="28"/>
          <w:szCs w:val="22"/>
        </w:rPr>
      </w:pPr>
    </w:p>
    <w:p w:rsidR="00D664F0" w:rsidRPr="004E7F20" w:rsidRDefault="00C526FE" w:rsidP="004E7F20">
      <w:pPr>
        <w:pStyle w:val="a8"/>
        <w:spacing w:before="0" w:beforeAutospacing="0" w:after="0" w:afterAutospacing="0"/>
        <w:ind w:left="285" w:hanging="285"/>
        <w:jc w:val="center"/>
        <w:rPr>
          <w:b/>
          <w:bCs/>
          <w:sz w:val="36"/>
          <w:szCs w:val="28"/>
        </w:rPr>
      </w:pPr>
      <w:r>
        <w:rPr>
          <w:b/>
          <w:bCs/>
          <w:sz w:val="28"/>
          <w:szCs w:val="22"/>
        </w:rPr>
        <w:t>Результаты участников ЕГЭ-2019</w:t>
      </w:r>
      <w:r w:rsidR="004E7F20" w:rsidRPr="004E7F20">
        <w:rPr>
          <w:b/>
          <w:bCs/>
          <w:sz w:val="28"/>
          <w:szCs w:val="22"/>
        </w:rPr>
        <w:t xml:space="preserve">  по русскому языку.</w:t>
      </w:r>
    </w:p>
    <w:p w:rsidR="00D664F0" w:rsidRDefault="00D664F0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3478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89"/>
        <w:gridCol w:w="3597"/>
        <w:gridCol w:w="2189"/>
        <w:gridCol w:w="2034"/>
        <w:gridCol w:w="2346"/>
      </w:tblGrid>
      <w:tr w:rsidR="00F614CC" w:rsidRPr="007A7A09" w:rsidTr="004E7F20">
        <w:trPr>
          <w:trHeight w:val="5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6540F4" w:rsidRDefault="00F614CC" w:rsidP="00410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53484A" w:rsidRDefault="00F614CC" w:rsidP="004100E2">
            <w:pPr>
              <w:jc w:val="center"/>
              <w:rPr>
                <w:sz w:val="24"/>
                <w:szCs w:val="24"/>
              </w:rPr>
            </w:pPr>
            <w:r w:rsidRPr="0053484A">
              <w:rPr>
                <w:sz w:val="24"/>
                <w:szCs w:val="24"/>
              </w:rPr>
              <w:t>ОУ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F614CC" w:rsidP="00F614CC">
            <w:pPr>
              <w:jc w:val="center"/>
              <w:rPr>
                <w:sz w:val="22"/>
              </w:rPr>
            </w:pPr>
            <w:r w:rsidRPr="004E7F20">
              <w:rPr>
                <w:sz w:val="22"/>
              </w:rPr>
              <w:t>Подтвердили на ЕГЭ годовые отметки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F614CC" w:rsidP="00F614CC">
            <w:pPr>
              <w:jc w:val="center"/>
              <w:rPr>
                <w:sz w:val="22"/>
              </w:rPr>
            </w:pPr>
            <w:r w:rsidRPr="004E7F20">
              <w:rPr>
                <w:sz w:val="22"/>
              </w:rPr>
              <w:t>Повысили  на ЕГЭ годовые отметки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F614CC" w:rsidP="00F614CC">
            <w:pPr>
              <w:jc w:val="center"/>
              <w:rPr>
                <w:sz w:val="22"/>
              </w:rPr>
            </w:pPr>
            <w:r w:rsidRPr="004E7F20">
              <w:rPr>
                <w:sz w:val="22"/>
              </w:rPr>
              <w:t>Понизили на ЕГЭ годовые отметки</w:t>
            </w:r>
          </w:p>
        </w:tc>
      </w:tr>
      <w:tr w:rsidR="001A1B53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4E7F20" w:rsidRDefault="001A1B53" w:rsidP="001A1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24680F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 СШ  №1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21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5</w:t>
            </w:r>
          </w:p>
        </w:tc>
      </w:tr>
      <w:tr w:rsidR="001A1B53" w:rsidRPr="007A7A09" w:rsidTr="004E7F20">
        <w:trPr>
          <w:trHeight w:val="2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4E7F20" w:rsidRDefault="001A1B53" w:rsidP="001A1B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24680F" w:rsidRDefault="001A1B53" w:rsidP="001A1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СШ   № 4</w:t>
            </w:r>
            <w:r w:rsidRPr="0024680F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53" w:rsidRPr="001A1B53" w:rsidRDefault="001A1B53" w:rsidP="001A1B53">
            <w:pPr>
              <w:jc w:val="center"/>
              <w:rPr>
                <w:sz w:val="24"/>
              </w:rPr>
            </w:pPr>
            <w:r w:rsidRPr="001A1B53">
              <w:rPr>
                <w:sz w:val="24"/>
              </w:rPr>
              <w:t>2</w:t>
            </w:r>
          </w:p>
        </w:tc>
      </w:tr>
      <w:tr w:rsidR="00AA5BDB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B" w:rsidRPr="004E7F20" w:rsidRDefault="00AA5BDB" w:rsidP="00AA5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B" w:rsidRPr="0024680F" w:rsidRDefault="00AA5BDB" w:rsidP="00AA5BDB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 xml:space="preserve">МБОУ СШ  №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B" w:rsidRPr="00AA5BDB" w:rsidRDefault="00AA5BDB" w:rsidP="00AA5BDB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B" w:rsidRPr="00AA5BDB" w:rsidRDefault="00AA5BDB" w:rsidP="00AA5BDB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B" w:rsidRPr="00AA5BDB" w:rsidRDefault="00AA5BDB" w:rsidP="00AA5BDB">
            <w:pPr>
              <w:jc w:val="center"/>
              <w:rPr>
                <w:sz w:val="24"/>
              </w:rPr>
            </w:pPr>
            <w:r w:rsidRPr="00AA5BDB">
              <w:rPr>
                <w:sz w:val="24"/>
              </w:rPr>
              <w:t>0</w:t>
            </w:r>
          </w:p>
        </w:tc>
      </w:tr>
      <w:tr w:rsidR="003A4663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3" w:rsidRPr="004E7F20" w:rsidRDefault="003A4663" w:rsidP="00BF64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3" w:rsidRPr="0024680F" w:rsidRDefault="003A4663" w:rsidP="00BF6483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3" w:rsidRPr="003A4663" w:rsidRDefault="003A4663" w:rsidP="003573A0">
            <w:pPr>
              <w:jc w:val="center"/>
              <w:rPr>
                <w:sz w:val="24"/>
              </w:rPr>
            </w:pPr>
            <w:r w:rsidRPr="003A4663">
              <w:rPr>
                <w:sz w:val="24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3" w:rsidRPr="003A4663" w:rsidRDefault="003A4663" w:rsidP="003573A0">
            <w:pPr>
              <w:jc w:val="center"/>
              <w:rPr>
                <w:sz w:val="24"/>
              </w:rPr>
            </w:pPr>
            <w:r w:rsidRPr="003A4663">
              <w:rPr>
                <w:sz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63" w:rsidRPr="003A4663" w:rsidRDefault="003A4663" w:rsidP="003573A0">
            <w:pPr>
              <w:jc w:val="center"/>
              <w:rPr>
                <w:sz w:val="24"/>
              </w:rPr>
            </w:pPr>
            <w:r w:rsidRPr="003A4663">
              <w:rPr>
                <w:sz w:val="24"/>
              </w:rPr>
              <w:t>1</w:t>
            </w:r>
          </w:p>
        </w:tc>
      </w:tr>
      <w:tr w:rsidR="00A068E8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4E7F20" w:rsidRDefault="00A068E8" w:rsidP="00A068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24680F" w:rsidRDefault="00A068E8" w:rsidP="00A068E8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Гимназии №10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</w:t>
            </w:r>
          </w:p>
        </w:tc>
      </w:tr>
      <w:tr w:rsidR="00A068E8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4E7F20" w:rsidRDefault="00A068E8" w:rsidP="00A068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24680F" w:rsidRDefault="00A068E8" w:rsidP="00A068E8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 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8" w:rsidRPr="00A068E8" w:rsidRDefault="00A068E8" w:rsidP="00A068E8">
            <w:pPr>
              <w:jc w:val="center"/>
              <w:rPr>
                <w:sz w:val="24"/>
              </w:rPr>
            </w:pPr>
            <w:r w:rsidRPr="00A068E8">
              <w:rPr>
                <w:sz w:val="24"/>
              </w:rPr>
              <w:t>1</w:t>
            </w:r>
          </w:p>
        </w:tc>
      </w:tr>
      <w:tr w:rsidR="002365CA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4E7F20" w:rsidRDefault="002365CA" w:rsidP="00236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4680F" w:rsidRDefault="002365CA" w:rsidP="002365CA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СШ  № 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1</w:t>
            </w:r>
          </w:p>
        </w:tc>
      </w:tr>
      <w:tr w:rsidR="002365CA" w:rsidRPr="007A7A09" w:rsidTr="004E7F20">
        <w:trPr>
          <w:trHeight w:val="2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4E7F20" w:rsidRDefault="002365CA" w:rsidP="00236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4E7F20">
              <w:rPr>
                <w:color w:val="000000"/>
                <w:sz w:val="22"/>
                <w:lang w:eastAsia="en-US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4680F" w:rsidRDefault="002365CA" w:rsidP="002365CA">
            <w:pPr>
              <w:jc w:val="center"/>
              <w:rPr>
                <w:b/>
                <w:sz w:val="24"/>
                <w:szCs w:val="24"/>
              </w:rPr>
            </w:pPr>
            <w:r w:rsidRPr="0024680F">
              <w:rPr>
                <w:b/>
                <w:sz w:val="24"/>
                <w:szCs w:val="24"/>
              </w:rPr>
              <w:t>МБОУ «Лицей №24»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15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A" w:rsidRPr="002365CA" w:rsidRDefault="002365CA" w:rsidP="002365CA">
            <w:pPr>
              <w:jc w:val="center"/>
              <w:rPr>
                <w:sz w:val="24"/>
              </w:rPr>
            </w:pPr>
            <w:r w:rsidRPr="002365CA">
              <w:rPr>
                <w:sz w:val="24"/>
              </w:rPr>
              <w:t>0</w:t>
            </w:r>
          </w:p>
        </w:tc>
      </w:tr>
      <w:tr w:rsidR="00F614CC" w:rsidRPr="007A7A09" w:rsidTr="004E7F20">
        <w:trPr>
          <w:trHeight w:val="2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6540F4" w:rsidRDefault="00F614CC" w:rsidP="004100E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24680F" w:rsidRDefault="00BF6483" w:rsidP="00410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016EA4" w:rsidP="00F614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016EA4" w:rsidP="00F614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C" w:rsidRPr="004E7F20" w:rsidRDefault="00016EA4" w:rsidP="00F614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D664F0" w:rsidRDefault="00D664F0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D664F0" w:rsidRDefault="00D664F0" w:rsidP="008A22FB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664F0" w:rsidRDefault="00D664F0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F614CC" w:rsidRDefault="00F614CC" w:rsidP="002C23D6">
      <w:pPr>
        <w:pStyle w:val="a8"/>
        <w:spacing w:before="0" w:beforeAutospacing="0" w:after="0" w:afterAutospacing="0"/>
        <w:ind w:left="285" w:hanging="285"/>
        <w:jc w:val="both"/>
        <w:rPr>
          <w:b/>
          <w:bCs/>
          <w:sz w:val="28"/>
          <w:szCs w:val="28"/>
        </w:rPr>
      </w:pP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b/>
          <w:bCs/>
          <w:sz w:val="28"/>
          <w:szCs w:val="28"/>
        </w:rPr>
      </w:pPr>
      <w:r w:rsidRPr="00AA3C04">
        <w:rPr>
          <w:b/>
          <w:bCs/>
          <w:sz w:val="28"/>
          <w:szCs w:val="28"/>
        </w:rPr>
        <w:t xml:space="preserve">Рекомендации. 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 w:rsidRPr="00AA3C04">
        <w:rPr>
          <w:sz w:val="28"/>
          <w:szCs w:val="28"/>
        </w:rPr>
        <w:t>1. Скорректировать рабочие программы по русскому языку с учётом выявленных недостатков в формировании лингвистической, языковой, коммуникативной компетенций учащихся.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 w:rsidRPr="00AA3C04">
        <w:rPr>
          <w:sz w:val="28"/>
          <w:szCs w:val="28"/>
        </w:rPr>
        <w:t xml:space="preserve">2. В систему мониторинга включить тематический тестовый контроль наряду с другими видами контроля на этапах текущего, рубежного, итогового контроля. Рассматривать тематический тестовый контроль как средство не только выявления уровня подготовки учащихся, но и как средство овладения техникой работы с тестами, готовя школьников к форме ЕГЭ.     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 w:rsidRPr="00AA3C04">
        <w:rPr>
          <w:sz w:val="28"/>
          <w:szCs w:val="28"/>
        </w:rPr>
        <w:t>3.</w:t>
      </w:r>
      <w:r w:rsidRPr="00AA3C04">
        <w:rPr>
          <w:i/>
          <w:iCs/>
          <w:sz w:val="28"/>
          <w:szCs w:val="28"/>
        </w:rPr>
        <w:t xml:space="preserve"> </w:t>
      </w:r>
      <w:r w:rsidRPr="00AA3C04">
        <w:rPr>
          <w:iCs/>
          <w:sz w:val="28"/>
          <w:szCs w:val="28"/>
        </w:rPr>
        <w:t>П</w:t>
      </w:r>
      <w:r w:rsidRPr="00AA3C04">
        <w:rPr>
          <w:sz w:val="28"/>
          <w:szCs w:val="28"/>
        </w:rPr>
        <w:t>ри оценке творческих работ по русскому языку — изложение с элементами сочинения, следует ориентировать</w:t>
      </w:r>
      <w:r w:rsidR="009548C8">
        <w:rPr>
          <w:sz w:val="28"/>
          <w:szCs w:val="28"/>
        </w:rPr>
        <w:t xml:space="preserve">ся на критерии оценивания части </w:t>
      </w:r>
      <w:r w:rsidR="009548C8" w:rsidRPr="009548C8">
        <w:rPr>
          <w:sz w:val="28"/>
          <w:szCs w:val="32"/>
          <w:lang w:val="en-US"/>
        </w:rPr>
        <w:t>II</w:t>
      </w:r>
      <w:r w:rsidR="009548C8" w:rsidRPr="009548C8">
        <w:rPr>
          <w:sz w:val="28"/>
          <w:szCs w:val="32"/>
        </w:rPr>
        <w:t xml:space="preserve"> (2</w:t>
      </w:r>
      <w:r w:rsidR="00B53B13">
        <w:rPr>
          <w:sz w:val="28"/>
          <w:szCs w:val="32"/>
        </w:rPr>
        <w:t>7</w:t>
      </w:r>
      <w:r w:rsidR="009548C8" w:rsidRPr="008F2436">
        <w:rPr>
          <w:b/>
          <w:sz w:val="28"/>
          <w:szCs w:val="32"/>
        </w:rPr>
        <w:t>)</w:t>
      </w:r>
      <w:r w:rsidR="009548C8">
        <w:rPr>
          <w:b/>
          <w:i/>
          <w:sz w:val="28"/>
          <w:szCs w:val="32"/>
        </w:rPr>
        <w:t xml:space="preserve"> </w:t>
      </w:r>
      <w:r w:rsidRPr="00AA3C04">
        <w:rPr>
          <w:sz w:val="28"/>
          <w:szCs w:val="28"/>
        </w:rPr>
        <w:t xml:space="preserve">ЕГЭ. 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 w:rsidRPr="00AA3C04">
        <w:rPr>
          <w:sz w:val="28"/>
          <w:szCs w:val="28"/>
        </w:rPr>
        <w:t xml:space="preserve">4. </w:t>
      </w:r>
      <w:proofErr w:type="gramStart"/>
      <w:r w:rsidRPr="00AA3C04">
        <w:rPr>
          <w:sz w:val="28"/>
          <w:szCs w:val="28"/>
        </w:rPr>
        <w:t>Включить в систему подготовки школьников к ЕГЭ факультативы, элективные курсы и дополнительные занятия, которые сос</w:t>
      </w:r>
      <w:r>
        <w:rPr>
          <w:sz w:val="28"/>
          <w:szCs w:val="28"/>
        </w:rPr>
        <w:t xml:space="preserve">редоточат их внимание на разделах  и темах </w:t>
      </w:r>
      <w:r w:rsidRPr="00AA3C04">
        <w:rPr>
          <w:sz w:val="28"/>
          <w:szCs w:val="28"/>
        </w:rPr>
        <w:t>курса языка, вызывающие у экзаменующихся особые затруднения.</w:t>
      </w:r>
      <w:proofErr w:type="gramEnd"/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Отрабатывать на уроках русского языка </w:t>
      </w:r>
      <w:r w:rsidRPr="00AA3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 рационального чтения текста различных стилей и типов, формируя на этой основе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работы с текстом.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>6. Выбрать  УМК для преподавания русского языка, которые системно готовили бы учащихся  с 5-го класса к итоговой аттестации в форме ЕГЭ.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Школьным МО ориентироваться на системное изучение спецификации и демонстрационной версии экзаменационной работы в формате ЕГЭ текущего учебного года, особое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уделив критериям оценки задания С.</w:t>
      </w:r>
    </w:p>
    <w:p w:rsidR="002C23D6" w:rsidRDefault="002C23D6" w:rsidP="004E7F20">
      <w:pPr>
        <w:pStyle w:val="Default"/>
        <w:ind w:left="567" w:right="425" w:hanging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подготовке к экзамену </w:t>
      </w:r>
    </w:p>
    <w:p w:rsidR="002C23D6" w:rsidRDefault="002C23D6" w:rsidP="004E7F20">
      <w:pPr>
        <w:pStyle w:val="Default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экзамену рекомендуется использовать учебники, имеющие гриф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включённые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2C23D6" w:rsidRDefault="002C23D6" w:rsidP="004E7F20">
      <w:pPr>
        <w:pStyle w:val="Default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экзамену можно готовиться по пособиям, включенным в перечни, размещённые на сайте ФИПИ: </w:t>
      </w:r>
    </w:p>
    <w:p w:rsidR="002C23D6" w:rsidRDefault="002C23D6" w:rsidP="004E7F20">
      <w:pPr>
        <w:pStyle w:val="Default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перечень учебных пособий, разработанных с участием ФИПИ; 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− перечень учебных пособий, имеющих гриф «Допущено ФИПИ к использованию в учебном процессе в образовательных учреждениях».</w:t>
      </w:r>
    </w:p>
    <w:p w:rsidR="002C23D6" w:rsidRDefault="002C23D6" w:rsidP="004E7F20">
      <w:pPr>
        <w:pStyle w:val="a8"/>
        <w:spacing w:before="0" w:beforeAutospacing="0" w:after="0" w:afterAutospacing="0"/>
        <w:ind w:left="567" w:right="425" w:hanging="141"/>
        <w:jc w:val="both"/>
        <w:rPr>
          <w:sz w:val="28"/>
          <w:szCs w:val="28"/>
        </w:rPr>
      </w:pPr>
    </w:p>
    <w:p w:rsidR="00B712BB" w:rsidRDefault="00B712BB" w:rsidP="004E7F20">
      <w:pPr>
        <w:ind w:left="567" w:right="425" w:hanging="141"/>
        <w:rPr>
          <w:sz w:val="28"/>
          <w:szCs w:val="28"/>
        </w:rPr>
      </w:pPr>
      <w:r>
        <w:rPr>
          <w:sz w:val="28"/>
          <w:szCs w:val="28"/>
        </w:rPr>
        <w:t>Рук. ГМО                                                  О.В.Ерофеева</w:t>
      </w:r>
    </w:p>
    <w:p w:rsidR="00BB30BE" w:rsidRDefault="00BB30BE" w:rsidP="004E7F20">
      <w:pPr>
        <w:tabs>
          <w:tab w:val="left" w:pos="540"/>
          <w:tab w:val="left" w:pos="720"/>
        </w:tabs>
        <w:spacing w:line="276" w:lineRule="auto"/>
        <w:ind w:right="425" w:firstLine="141"/>
        <w:jc w:val="both"/>
        <w:rPr>
          <w:sz w:val="28"/>
          <w:szCs w:val="28"/>
        </w:rPr>
      </w:pPr>
    </w:p>
    <w:p w:rsidR="00BB30BE" w:rsidRPr="00BB30BE" w:rsidRDefault="00BB30BE" w:rsidP="00BB30BE">
      <w:pPr>
        <w:rPr>
          <w:sz w:val="28"/>
          <w:szCs w:val="28"/>
        </w:rPr>
      </w:pPr>
    </w:p>
    <w:sectPr w:rsidR="00BB30BE" w:rsidRPr="00BB30BE" w:rsidSect="00546157">
      <w:pgSz w:w="16838" w:h="11906" w:orient="landscape"/>
      <w:pgMar w:top="737" w:right="536" w:bottom="73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42C"/>
    <w:multiLevelType w:val="multilevel"/>
    <w:tmpl w:val="386E3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C4169"/>
    <w:multiLevelType w:val="hybridMultilevel"/>
    <w:tmpl w:val="ED7A1566"/>
    <w:lvl w:ilvl="0" w:tplc="581CB68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C107079"/>
    <w:multiLevelType w:val="hybridMultilevel"/>
    <w:tmpl w:val="28C44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F5F09"/>
    <w:multiLevelType w:val="hybridMultilevel"/>
    <w:tmpl w:val="2DBC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D5484"/>
    <w:multiLevelType w:val="hybridMultilevel"/>
    <w:tmpl w:val="0B6A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3EF1"/>
    <w:multiLevelType w:val="hybridMultilevel"/>
    <w:tmpl w:val="E87A48EC"/>
    <w:lvl w:ilvl="0" w:tplc="581CB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D519FB"/>
    <w:multiLevelType w:val="hybridMultilevel"/>
    <w:tmpl w:val="CE6C7BBA"/>
    <w:lvl w:ilvl="0" w:tplc="DF58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E3320"/>
    <w:multiLevelType w:val="hybridMultilevel"/>
    <w:tmpl w:val="35C096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5D04472"/>
    <w:multiLevelType w:val="multilevel"/>
    <w:tmpl w:val="340E7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41A05C0"/>
    <w:multiLevelType w:val="hybridMultilevel"/>
    <w:tmpl w:val="9932A042"/>
    <w:lvl w:ilvl="0" w:tplc="581CB682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>
    <w:nsid w:val="35E7215D"/>
    <w:multiLevelType w:val="hybridMultilevel"/>
    <w:tmpl w:val="386E3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94285D"/>
    <w:multiLevelType w:val="multilevel"/>
    <w:tmpl w:val="C00E68E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41120945"/>
    <w:multiLevelType w:val="hybridMultilevel"/>
    <w:tmpl w:val="D1961AF8"/>
    <w:lvl w:ilvl="0" w:tplc="18BC542E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200DA6"/>
    <w:multiLevelType w:val="hybridMultilevel"/>
    <w:tmpl w:val="831C54F4"/>
    <w:lvl w:ilvl="0" w:tplc="5AE0B14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99179DC"/>
    <w:multiLevelType w:val="hybridMultilevel"/>
    <w:tmpl w:val="9AD4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3408D"/>
    <w:multiLevelType w:val="hybridMultilevel"/>
    <w:tmpl w:val="4D1C9B20"/>
    <w:lvl w:ilvl="0" w:tplc="FE12A788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65AB3"/>
    <w:multiLevelType w:val="hybridMultilevel"/>
    <w:tmpl w:val="C2F273C0"/>
    <w:lvl w:ilvl="0" w:tplc="581C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9388D"/>
    <w:multiLevelType w:val="hybridMultilevel"/>
    <w:tmpl w:val="747A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E365B"/>
    <w:multiLevelType w:val="hybridMultilevel"/>
    <w:tmpl w:val="8FF41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7834"/>
    <w:multiLevelType w:val="hybridMultilevel"/>
    <w:tmpl w:val="761CB5BA"/>
    <w:lvl w:ilvl="0" w:tplc="FE12A788">
      <w:start w:val="65535"/>
      <w:numFmt w:val="bullet"/>
      <w:lvlText w:val="–"/>
      <w:lvlJc w:val="left"/>
      <w:pPr>
        <w:tabs>
          <w:tab w:val="num" w:pos="75"/>
        </w:tabs>
        <w:ind w:left="75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CB2744A"/>
    <w:multiLevelType w:val="hybridMultilevel"/>
    <w:tmpl w:val="23BE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6F02"/>
    <w:multiLevelType w:val="hybridMultilevel"/>
    <w:tmpl w:val="8E549BE8"/>
    <w:lvl w:ilvl="0" w:tplc="DAB01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742BCD"/>
    <w:multiLevelType w:val="hybridMultilevel"/>
    <w:tmpl w:val="2F5C20B6"/>
    <w:lvl w:ilvl="0" w:tplc="581CB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93BF5"/>
    <w:multiLevelType w:val="hybridMultilevel"/>
    <w:tmpl w:val="B71E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80FA1"/>
    <w:multiLevelType w:val="hybridMultilevel"/>
    <w:tmpl w:val="8DA6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2"/>
  </w:num>
  <w:num w:numId="11">
    <w:abstractNumId w:val="19"/>
  </w:num>
  <w:num w:numId="12">
    <w:abstractNumId w:val="7"/>
  </w:num>
  <w:num w:numId="13">
    <w:abstractNumId w:val="15"/>
  </w:num>
  <w:num w:numId="14">
    <w:abstractNumId w:val="13"/>
  </w:num>
  <w:num w:numId="15">
    <w:abstractNumId w:val="23"/>
  </w:num>
  <w:num w:numId="16">
    <w:abstractNumId w:val="1"/>
  </w:num>
  <w:num w:numId="17">
    <w:abstractNumId w:val="9"/>
  </w:num>
  <w:num w:numId="18">
    <w:abstractNumId w:val="2"/>
  </w:num>
  <w:num w:numId="19">
    <w:abstractNumId w:val="16"/>
  </w:num>
  <w:num w:numId="20">
    <w:abstractNumId w:val="8"/>
  </w:num>
  <w:num w:numId="21">
    <w:abstractNumId w:val="14"/>
  </w:num>
  <w:num w:numId="22">
    <w:abstractNumId w:val="20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3D6"/>
    <w:rsid w:val="00016EA4"/>
    <w:rsid w:val="0002722B"/>
    <w:rsid w:val="00036D87"/>
    <w:rsid w:val="00043EEE"/>
    <w:rsid w:val="00045016"/>
    <w:rsid w:val="000546B9"/>
    <w:rsid w:val="00063DDB"/>
    <w:rsid w:val="00093D0A"/>
    <w:rsid w:val="000C1F36"/>
    <w:rsid w:val="000C6A73"/>
    <w:rsid w:val="000D10C4"/>
    <w:rsid w:val="000D7525"/>
    <w:rsid w:val="000F0D0A"/>
    <w:rsid w:val="0010222C"/>
    <w:rsid w:val="00124EF2"/>
    <w:rsid w:val="001352CB"/>
    <w:rsid w:val="00152E88"/>
    <w:rsid w:val="001556AB"/>
    <w:rsid w:val="00167958"/>
    <w:rsid w:val="001845CE"/>
    <w:rsid w:val="001A1B53"/>
    <w:rsid w:val="001A2415"/>
    <w:rsid w:val="001B46F6"/>
    <w:rsid w:val="001D3DEA"/>
    <w:rsid w:val="001D520B"/>
    <w:rsid w:val="001F28CE"/>
    <w:rsid w:val="001F2996"/>
    <w:rsid w:val="00213021"/>
    <w:rsid w:val="002154D4"/>
    <w:rsid w:val="00224975"/>
    <w:rsid w:val="0022798E"/>
    <w:rsid w:val="002344B9"/>
    <w:rsid w:val="002365CA"/>
    <w:rsid w:val="00236C7E"/>
    <w:rsid w:val="002421FE"/>
    <w:rsid w:val="0024680F"/>
    <w:rsid w:val="0026121C"/>
    <w:rsid w:val="00274D98"/>
    <w:rsid w:val="00287EF2"/>
    <w:rsid w:val="002C1E7F"/>
    <w:rsid w:val="002C23D6"/>
    <w:rsid w:val="002F610C"/>
    <w:rsid w:val="00307CE0"/>
    <w:rsid w:val="00311815"/>
    <w:rsid w:val="00343EA3"/>
    <w:rsid w:val="00351125"/>
    <w:rsid w:val="003528EF"/>
    <w:rsid w:val="00353689"/>
    <w:rsid w:val="003557A7"/>
    <w:rsid w:val="00356854"/>
    <w:rsid w:val="00356DDA"/>
    <w:rsid w:val="003573A0"/>
    <w:rsid w:val="00365462"/>
    <w:rsid w:val="00375609"/>
    <w:rsid w:val="003904B1"/>
    <w:rsid w:val="003916E9"/>
    <w:rsid w:val="003A18CD"/>
    <w:rsid w:val="003A4663"/>
    <w:rsid w:val="003B26DA"/>
    <w:rsid w:val="003C0AF3"/>
    <w:rsid w:val="003E5545"/>
    <w:rsid w:val="003F282B"/>
    <w:rsid w:val="00404AD8"/>
    <w:rsid w:val="00405704"/>
    <w:rsid w:val="004100E2"/>
    <w:rsid w:val="00417C3E"/>
    <w:rsid w:val="00423C8C"/>
    <w:rsid w:val="00423FB9"/>
    <w:rsid w:val="00460364"/>
    <w:rsid w:val="004610FF"/>
    <w:rsid w:val="0047073E"/>
    <w:rsid w:val="00472359"/>
    <w:rsid w:val="004A3123"/>
    <w:rsid w:val="004B3846"/>
    <w:rsid w:val="004B4054"/>
    <w:rsid w:val="004C2C23"/>
    <w:rsid w:val="004D5D73"/>
    <w:rsid w:val="004E6B1D"/>
    <w:rsid w:val="004E7F20"/>
    <w:rsid w:val="00513433"/>
    <w:rsid w:val="005206F4"/>
    <w:rsid w:val="005210A4"/>
    <w:rsid w:val="00521773"/>
    <w:rsid w:val="00521941"/>
    <w:rsid w:val="00522BAB"/>
    <w:rsid w:val="005259A2"/>
    <w:rsid w:val="0053484A"/>
    <w:rsid w:val="00537123"/>
    <w:rsid w:val="00542DFD"/>
    <w:rsid w:val="00546157"/>
    <w:rsid w:val="005578FC"/>
    <w:rsid w:val="005658A5"/>
    <w:rsid w:val="005823E1"/>
    <w:rsid w:val="0059681C"/>
    <w:rsid w:val="005E4478"/>
    <w:rsid w:val="005E5BF9"/>
    <w:rsid w:val="005F2E60"/>
    <w:rsid w:val="0060084E"/>
    <w:rsid w:val="00601B86"/>
    <w:rsid w:val="0063479A"/>
    <w:rsid w:val="0064293B"/>
    <w:rsid w:val="0064585D"/>
    <w:rsid w:val="00670833"/>
    <w:rsid w:val="0068020A"/>
    <w:rsid w:val="006818D9"/>
    <w:rsid w:val="00696F37"/>
    <w:rsid w:val="006C2327"/>
    <w:rsid w:val="006C41BD"/>
    <w:rsid w:val="006D44D6"/>
    <w:rsid w:val="006E64AD"/>
    <w:rsid w:val="00702BBA"/>
    <w:rsid w:val="00704829"/>
    <w:rsid w:val="007213CB"/>
    <w:rsid w:val="00725E21"/>
    <w:rsid w:val="00766D48"/>
    <w:rsid w:val="0077295B"/>
    <w:rsid w:val="00777323"/>
    <w:rsid w:val="00780D85"/>
    <w:rsid w:val="00785175"/>
    <w:rsid w:val="00791CA3"/>
    <w:rsid w:val="007937D8"/>
    <w:rsid w:val="007A6B1A"/>
    <w:rsid w:val="007B41F6"/>
    <w:rsid w:val="007C0989"/>
    <w:rsid w:val="007E7E9B"/>
    <w:rsid w:val="00800B01"/>
    <w:rsid w:val="00811CFB"/>
    <w:rsid w:val="00843E34"/>
    <w:rsid w:val="0085007A"/>
    <w:rsid w:val="00855457"/>
    <w:rsid w:val="00856B5C"/>
    <w:rsid w:val="008627B8"/>
    <w:rsid w:val="0089546F"/>
    <w:rsid w:val="00895E22"/>
    <w:rsid w:val="008A0485"/>
    <w:rsid w:val="008A0E98"/>
    <w:rsid w:val="008A22FB"/>
    <w:rsid w:val="008B3D8E"/>
    <w:rsid w:val="008C1AB3"/>
    <w:rsid w:val="008C2333"/>
    <w:rsid w:val="008D7C87"/>
    <w:rsid w:val="008F2436"/>
    <w:rsid w:val="008F4B13"/>
    <w:rsid w:val="008F721E"/>
    <w:rsid w:val="0091179C"/>
    <w:rsid w:val="00926DD6"/>
    <w:rsid w:val="009548C8"/>
    <w:rsid w:val="009665DE"/>
    <w:rsid w:val="009736D1"/>
    <w:rsid w:val="0098421D"/>
    <w:rsid w:val="00990FC4"/>
    <w:rsid w:val="00991E7E"/>
    <w:rsid w:val="00995059"/>
    <w:rsid w:val="00995DF8"/>
    <w:rsid w:val="009C0CAE"/>
    <w:rsid w:val="009C1C1B"/>
    <w:rsid w:val="009C6A73"/>
    <w:rsid w:val="009D3FA0"/>
    <w:rsid w:val="009E090F"/>
    <w:rsid w:val="009E78E0"/>
    <w:rsid w:val="009F6EA5"/>
    <w:rsid w:val="00A068E8"/>
    <w:rsid w:val="00A17AAA"/>
    <w:rsid w:val="00A26384"/>
    <w:rsid w:val="00A8195F"/>
    <w:rsid w:val="00A9561B"/>
    <w:rsid w:val="00AA5BDB"/>
    <w:rsid w:val="00AC31BC"/>
    <w:rsid w:val="00AF0A1A"/>
    <w:rsid w:val="00AF65B9"/>
    <w:rsid w:val="00B0278B"/>
    <w:rsid w:val="00B038F9"/>
    <w:rsid w:val="00B229BD"/>
    <w:rsid w:val="00B31E38"/>
    <w:rsid w:val="00B32E64"/>
    <w:rsid w:val="00B3578B"/>
    <w:rsid w:val="00B53B13"/>
    <w:rsid w:val="00B712BB"/>
    <w:rsid w:val="00B8320A"/>
    <w:rsid w:val="00B84EE1"/>
    <w:rsid w:val="00B95858"/>
    <w:rsid w:val="00BB30BE"/>
    <w:rsid w:val="00BB393B"/>
    <w:rsid w:val="00BB5C13"/>
    <w:rsid w:val="00BC6542"/>
    <w:rsid w:val="00BF46B3"/>
    <w:rsid w:val="00BF6483"/>
    <w:rsid w:val="00C157ED"/>
    <w:rsid w:val="00C20327"/>
    <w:rsid w:val="00C216F5"/>
    <w:rsid w:val="00C31E4A"/>
    <w:rsid w:val="00C334E6"/>
    <w:rsid w:val="00C35D44"/>
    <w:rsid w:val="00C42765"/>
    <w:rsid w:val="00C47914"/>
    <w:rsid w:val="00C526FE"/>
    <w:rsid w:val="00C55327"/>
    <w:rsid w:val="00C66497"/>
    <w:rsid w:val="00CA118F"/>
    <w:rsid w:val="00CC1C24"/>
    <w:rsid w:val="00CC3C31"/>
    <w:rsid w:val="00CC7686"/>
    <w:rsid w:val="00CD246B"/>
    <w:rsid w:val="00CF1C72"/>
    <w:rsid w:val="00D03803"/>
    <w:rsid w:val="00D04332"/>
    <w:rsid w:val="00D1378B"/>
    <w:rsid w:val="00D15EE5"/>
    <w:rsid w:val="00D16E66"/>
    <w:rsid w:val="00D342BF"/>
    <w:rsid w:val="00D47F81"/>
    <w:rsid w:val="00D56C68"/>
    <w:rsid w:val="00D64CF4"/>
    <w:rsid w:val="00D664F0"/>
    <w:rsid w:val="00D72B37"/>
    <w:rsid w:val="00D840BE"/>
    <w:rsid w:val="00D92A1C"/>
    <w:rsid w:val="00DA3732"/>
    <w:rsid w:val="00DD0BC4"/>
    <w:rsid w:val="00DE73F7"/>
    <w:rsid w:val="00E07D26"/>
    <w:rsid w:val="00E145D5"/>
    <w:rsid w:val="00E47252"/>
    <w:rsid w:val="00E51A7F"/>
    <w:rsid w:val="00E55D62"/>
    <w:rsid w:val="00E95A4A"/>
    <w:rsid w:val="00EC4CFB"/>
    <w:rsid w:val="00F12844"/>
    <w:rsid w:val="00F3040F"/>
    <w:rsid w:val="00F321CB"/>
    <w:rsid w:val="00F53356"/>
    <w:rsid w:val="00F57B2B"/>
    <w:rsid w:val="00F614CC"/>
    <w:rsid w:val="00F6695D"/>
    <w:rsid w:val="00F6789A"/>
    <w:rsid w:val="00F72B1F"/>
    <w:rsid w:val="00F72D8F"/>
    <w:rsid w:val="00F87A10"/>
    <w:rsid w:val="00F931F8"/>
    <w:rsid w:val="00FC301B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23D6"/>
    <w:pPr>
      <w:keepNext/>
      <w:suppressAutoHyphens/>
      <w:spacing w:before="120" w:after="60"/>
      <w:jc w:val="center"/>
      <w:outlineLvl w:val="1"/>
    </w:pPr>
    <w:rPr>
      <w:b/>
      <w:smallCaps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3D6"/>
    <w:rPr>
      <w:rFonts w:ascii="Times New Roman" w:eastAsia="Times New Roman" w:hAnsi="Times New Roman" w:cs="Times New Roman"/>
      <w:b/>
      <w:smallCaps/>
      <w:sz w:val="20"/>
      <w:szCs w:val="20"/>
      <w:lang w:val="en-US" w:eastAsia="ru-RU"/>
    </w:rPr>
  </w:style>
  <w:style w:type="paragraph" w:styleId="a3">
    <w:name w:val="Body Text Indent"/>
    <w:basedOn w:val="a"/>
    <w:link w:val="a4"/>
    <w:rsid w:val="002C23D6"/>
    <w:pPr>
      <w:ind w:firstLine="397"/>
      <w:jc w:val="both"/>
    </w:pPr>
  </w:style>
  <w:style w:type="character" w:customStyle="1" w:styleId="a4">
    <w:name w:val="Основной текст с отступом Знак"/>
    <w:basedOn w:val="a0"/>
    <w:link w:val="a3"/>
    <w:rsid w:val="002C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2C23D6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2C23D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C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C23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C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C23D6"/>
    <w:pPr>
      <w:overflowPunct w:val="0"/>
      <w:autoSpaceDE w:val="0"/>
      <w:autoSpaceDN w:val="0"/>
      <w:adjustRightInd w:val="0"/>
      <w:ind w:firstLine="720"/>
      <w:textAlignment w:val="baseline"/>
    </w:pPr>
    <w:rPr>
      <w:b/>
      <w:sz w:val="28"/>
    </w:rPr>
  </w:style>
  <w:style w:type="paragraph" w:styleId="a8">
    <w:name w:val="Normal (Web)"/>
    <w:basedOn w:val="a"/>
    <w:rsid w:val="002C23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23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2C23D6"/>
    <w:pPr>
      <w:spacing w:after="120"/>
    </w:pPr>
  </w:style>
  <w:style w:type="character" w:customStyle="1" w:styleId="ab">
    <w:name w:val="Основной текст Знак"/>
    <w:basedOn w:val="a0"/>
    <w:link w:val="aa"/>
    <w:rsid w:val="002C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2C23D6"/>
    <w:rPr>
      <w:i/>
      <w:iCs/>
    </w:rPr>
  </w:style>
  <w:style w:type="paragraph" w:customStyle="1" w:styleId="Default">
    <w:name w:val="Default"/>
    <w:rsid w:val="002C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DD6"/>
  </w:style>
  <w:style w:type="character" w:styleId="ad">
    <w:name w:val="Hyperlink"/>
    <w:basedOn w:val="a0"/>
    <w:uiPriority w:val="99"/>
    <w:semiHidden/>
    <w:unhideWhenUsed/>
    <w:rsid w:val="005217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282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5FC5-7EAA-4E07-9E99-4A02ECF5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PC</cp:lastModifiedBy>
  <cp:revision>56</cp:revision>
  <dcterms:created xsi:type="dcterms:W3CDTF">2012-06-25T06:05:00Z</dcterms:created>
  <dcterms:modified xsi:type="dcterms:W3CDTF">2019-07-08T11:37:00Z</dcterms:modified>
</cp:coreProperties>
</file>